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465"/>
        <w:tblW w:w="10495" w:type="dxa"/>
        <w:tblLook w:val="04A0" w:firstRow="1" w:lastRow="0" w:firstColumn="1" w:lastColumn="0" w:noHBand="0" w:noVBand="1"/>
      </w:tblPr>
      <w:tblGrid>
        <w:gridCol w:w="5676"/>
        <w:gridCol w:w="4819"/>
      </w:tblGrid>
      <w:tr w:rsidR="00713C91" w:rsidRPr="0010453C" w14:paraId="2D0AFECD" w14:textId="77777777" w:rsidTr="00713C91">
        <w:trPr>
          <w:trHeight w:val="415"/>
        </w:trPr>
        <w:tc>
          <w:tcPr>
            <w:tcW w:w="5676" w:type="dxa"/>
            <w:hideMark/>
          </w:tcPr>
          <w:p w14:paraId="62379E0C" w14:textId="77777777" w:rsidR="00713C91" w:rsidRPr="00713C91" w:rsidRDefault="00713C91" w:rsidP="00713C91">
            <w:pPr>
              <w:rPr>
                <w:rFonts w:eastAsia="Calibri"/>
                <w:b/>
                <w:bCs/>
              </w:rPr>
            </w:pPr>
            <w:r w:rsidRPr="00713C91">
              <w:rPr>
                <w:rFonts w:eastAsia="Calibri"/>
                <w:b/>
                <w:bCs/>
              </w:rPr>
              <w:t xml:space="preserve">                 Согласованно:</w:t>
            </w:r>
          </w:p>
        </w:tc>
        <w:tc>
          <w:tcPr>
            <w:tcW w:w="4819" w:type="dxa"/>
            <w:hideMark/>
          </w:tcPr>
          <w:p w14:paraId="0AB71771" w14:textId="77777777" w:rsidR="00713C91" w:rsidRPr="00713C91" w:rsidRDefault="00713C91" w:rsidP="00713C91">
            <w:pPr>
              <w:rPr>
                <w:rFonts w:eastAsia="Calibri"/>
                <w:b/>
                <w:bCs/>
              </w:rPr>
            </w:pPr>
            <w:r w:rsidRPr="00713C91">
              <w:rPr>
                <w:rFonts w:eastAsia="Calibri"/>
                <w:b/>
                <w:bCs/>
              </w:rPr>
              <w:t xml:space="preserve">                       Утверждаю:</w:t>
            </w:r>
          </w:p>
        </w:tc>
      </w:tr>
      <w:tr w:rsidR="00713C91" w:rsidRPr="0010453C" w14:paraId="51EA6E60" w14:textId="77777777" w:rsidTr="00713C91">
        <w:trPr>
          <w:trHeight w:val="715"/>
        </w:trPr>
        <w:tc>
          <w:tcPr>
            <w:tcW w:w="5676" w:type="dxa"/>
            <w:hideMark/>
          </w:tcPr>
          <w:p w14:paraId="19DDD385" w14:textId="77777777" w:rsidR="00713C91" w:rsidRPr="00713C91" w:rsidRDefault="00713C91" w:rsidP="00713C91">
            <w:pPr>
              <w:rPr>
                <w:rFonts w:eastAsia="Calibri"/>
                <w:b/>
                <w:bCs/>
              </w:rPr>
            </w:pPr>
            <w:r w:rsidRPr="00713C91">
              <w:rPr>
                <w:rFonts w:eastAsia="Calibri"/>
                <w:b/>
                <w:bCs/>
              </w:rPr>
              <w:t>Представитель трудового коллектива</w:t>
            </w:r>
          </w:p>
          <w:p w14:paraId="6E084F02" w14:textId="77777777" w:rsidR="00713C91" w:rsidRPr="00713C91" w:rsidRDefault="00713C91" w:rsidP="00713C91">
            <w:pPr>
              <w:rPr>
                <w:rFonts w:eastAsia="Calibri"/>
                <w:b/>
                <w:bCs/>
              </w:rPr>
            </w:pPr>
          </w:p>
          <w:p w14:paraId="4FCBFAAF" w14:textId="77777777" w:rsidR="00713C91" w:rsidRPr="00713C91" w:rsidRDefault="00713C91" w:rsidP="00713C91">
            <w:pPr>
              <w:rPr>
                <w:rFonts w:eastAsia="Calibri"/>
                <w:b/>
                <w:bCs/>
              </w:rPr>
            </w:pPr>
          </w:p>
        </w:tc>
        <w:tc>
          <w:tcPr>
            <w:tcW w:w="4819" w:type="dxa"/>
            <w:hideMark/>
          </w:tcPr>
          <w:p w14:paraId="5F5CE842" w14:textId="77777777" w:rsidR="00713C91" w:rsidRPr="00713C91" w:rsidRDefault="00713C91" w:rsidP="00713C91">
            <w:pPr>
              <w:rPr>
                <w:rFonts w:eastAsia="Calibri"/>
                <w:b/>
                <w:bCs/>
              </w:rPr>
            </w:pPr>
            <w:r w:rsidRPr="00713C91">
              <w:rPr>
                <w:rFonts w:eastAsia="Calibri"/>
                <w:b/>
                <w:bCs/>
              </w:rPr>
              <w:t xml:space="preserve">    Председатель Наблюдательного Совета</w:t>
            </w:r>
          </w:p>
          <w:p w14:paraId="0A472045" w14:textId="739F8701" w:rsidR="00713C91" w:rsidRPr="00713C91" w:rsidRDefault="00713C91" w:rsidP="00713C91">
            <w:pPr>
              <w:rPr>
                <w:rFonts w:eastAsia="Calibri"/>
                <w:b/>
                <w:bCs/>
              </w:rPr>
            </w:pPr>
            <w:r w:rsidRPr="00713C91">
              <w:rPr>
                <w:rFonts w:eastAsia="Calibri"/>
                <w:b/>
                <w:bCs/>
              </w:rPr>
              <w:t xml:space="preserve">    МКБ «Дон-Тексбанк» ООО</w:t>
            </w:r>
          </w:p>
          <w:p w14:paraId="65ADA6F2" w14:textId="77777777" w:rsidR="00713C91" w:rsidRPr="00713C91" w:rsidRDefault="00713C91" w:rsidP="00713C91">
            <w:pPr>
              <w:rPr>
                <w:rFonts w:eastAsia="Calibri"/>
                <w:b/>
                <w:bCs/>
              </w:rPr>
            </w:pPr>
          </w:p>
        </w:tc>
      </w:tr>
      <w:tr w:rsidR="00713C91" w:rsidRPr="0010453C" w14:paraId="63721577" w14:textId="77777777" w:rsidTr="00713C91">
        <w:trPr>
          <w:trHeight w:val="415"/>
        </w:trPr>
        <w:tc>
          <w:tcPr>
            <w:tcW w:w="5676" w:type="dxa"/>
          </w:tcPr>
          <w:p w14:paraId="29993843" w14:textId="77777777" w:rsidR="00713C91" w:rsidRPr="00713C91" w:rsidRDefault="00713C91" w:rsidP="00713C91">
            <w:pPr>
              <w:rPr>
                <w:rFonts w:eastAsia="Calibri"/>
                <w:b/>
                <w:bCs/>
              </w:rPr>
            </w:pPr>
            <w:r w:rsidRPr="00713C91">
              <w:rPr>
                <w:rFonts w:eastAsia="Calibri"/>
                <w:b/>
                <w:bCs/>
              </w:rPr>
              <w:tab/>
              <w:t xml:space="preserve">             </w:t>
            </w:r>
            <w:r w:rsidRPr="00713C91">
              <w:rPr>
                <w:rFonts w:eastAsia="Calibri"/>
                <w:b/>
                <w:bCs/>
              </w:rPr>
              <w:tab/>
            </w:r>
          </w:p>
        </w:tc>
        <w:tc>
          <w:tcPr>
            <w:tcW w:w="4819" w:type="dxa"/>
          </w:tcPr>
          <w:p w14:paraId="76101E94" w14:textId="027DA305" w:rsidR="00713C91" w:rsidRPr="00713C91" w:rsidRDefault="00713C91" w:rsidP="00713C91">
            <w:pPr>
              <w:rPr>
                <w:rFonts w:eastAsia="Calibri"/>
                <w:b/>
                <w:bCs/>
              </w:rPr>
            </w:pPr>
            <w:r w:rsidRPr="00713C91">
              <w:rPr>
                <w:rFonts w:eastAsia="Calibri"/>
                <w:b/>
                <w:bCs/>
              </w:rPr>
              <w:t xml:space="preserve">        </w:t>
            </w:r>
          </w:p>
        </w:tc>
      </w:tr>
      <w:tr w:rsidR="00713C91" w:rsidRPr="0010453C" w14:paraId="2CA60D64" w14:textId="77777777" w:rsidTr="00713C91">
        <w:trPr>
          <w:trHeight w:val="415"/>
        </w:trPr>
        <w:tc>
          <w:tcPr>
            <w:tcW w:w="5676" w:type="dxa"/>
            <w:hideMark/>
          </w:tcPr>
          <w:p w14:paraId="2AAE6041" w14:textId="717F1BDE" w:rsidR="00713C91" w:rsidRPr="00713C91" w:rsidRDefault="00713C91" w:rsidP="00713C91">
            <w:pPr>
              <w:rPr>
                <w:rFonts w:eastAsia="Calibri"/>
                <w:b/>
                <w:bCs/>
              </w:rPr>
            </w:pPr>
            <w:r w:rsidRPr="00713C91">
              <w:rPr>
                <w:rFonts w:eastAsia="Calibri"/>
                <w:b/>
                <w:bCs/>
              </w:rPr>
              <w:t xml:space="preserve"> __________________О.В.Губанова                                                                                                </w:t>
            </w:r>
          </w:p>
        </w:tc>
        <w:tc>
          <w:tcPr>
            <w:tcW w:w="4819" w:type="dxa"/>
            <w:hideMark/>
          </w:tcPr>
          <w:p w14:paraId="7EAF7846" w14:textId="2987E44A" w:rsidR="00713C91" w:rsidRPr="00713C91" w:rsidRDefault="00713C91" w:rsidP="00713C91">
            <w:pPr>
              <w:rPr>
                <w:rFonts w:eastAsia="Calibri"/>
                <w:b/>
                <w:bCs/>
              </w:rPr>
            </w:pPr>
            <w:r w:rsidRPr="00713C91">
              <w:rPr>
                <w:rFonts w:eastAsia="Calibri"/>
                <w:b/>
                <w:bCs/>
              </w:rPr>
              <w:t xml:space="preserve">      ____________________А.Я.Игнатова  </w:t>
            </w:r>
          </w:p>
        </w:tc>
      </w:tr>
      <w:tr w:rsidR="00713C91" w:rsidRPr="0010453C" w14:paraId="66542B59" w14:textId="77777777" w:rsidTr="00713C91">
        <w:trPr>
          <w:trHeight w:val="415"/>
        </w:trPr>
        <w:tc>
          <w:tcPr>
            <w:tcW w:w="5676" w:type="dxa"/>
            <w:hideMark/>
          </w:tcPr>
          <w:p w14:paraId="795C87D2" w14:textId="68B50D95" w:rsidR="00713C91" w:rsidRPr="00713C91" w:rsidRDefault="00713C91" w:rsidP="00713C91">
            <w:pPr>
              <w:rPr>
                <w:rFonts w:eastAsia="Calibri"/>
                <w:b/>
                <w:bCs/>
              </w:rPr>
            </w:pPr>
            <w:r w:rsidRPr="00713C91">
              <w:rPr>
                <w:rFonts w:eastAsia="Calibri"/>
                <w:b/>
                <w:bCs/>
              </w:rPr>
              <w:t>«____» ____________2022 г.</w:t>
            </w:r>
          </w:p>
        </w:tc>
        <w:tc>
          <w:tcPr>
            <w:tcW w:w="4819" w:type="dxa"/>
            <w:hideMark/>
          </w:tcPr>
          <w:p w14:paraId="6DD382F7" w14:textId="4A0B2B45" w:rsidR="00713C91" w:rsidRPr="00713C91" w:rsidRDefault="00713C91" w:rsidP="00713C91">
            <w:pPr>
              <w:rPr>
                <w:rFonts w:eastAsia="Calibri"/>
                <w:b/>
                <w:bCs/>
              </w:rPr>
            </w:pPr>
            <w:r w:rsidRPr="00713C91">
              <w:rPr>
                <w:rFonts w:eastAsia="Calibri"/>
                <w:b/>
                <w:bCs/>
              </w:rPr>
              <w:t xml:space="preserve">      «____» ______________2022 г.</w:t>
            </w:r>
          </w:p>
        </w:tc>
      </w:tr>
      <w:tr w:rsidR="00713C91" w:rsidRPr="0010453C" w14:paraId="228AE0E0" w14:textId="77777777" w:rsidTr="00713C91">
        <w:trPr>
          <w:trHeight w:val="415"/>
        </w:trPr>
        <w:tc>
          <w:tcPr>
            <w:tcW w:w="5676" w:type="dxa"/>
          </w:tcPr>
          <w:p w14:paraId="460FEBA5" w14:textId="77777777" w:rsidR="00713C91" w:rsidRPr="00713C91" w:rsidRDefault="00713C91" w:rsidP="00713C91">
            <w:pPr>
              <w:rPr>
                <w:rFonts w:eastAsia="Calibri"/>
                <w:b/>
                <w:bCs/>
              </w:rPr>
            </w:pPr>
          </w:p>
        </w:tc>
        <w:tc>
          <w:tcPr>
            <w:tcW w:w="4819" w:type="dxa"/>
          </w:tcPr>
          <w:p w14:paraId="6BCFEB83" w14:textId="77777777" w:rsidR="00713C91" w:rsidRPr="00713C91" w:rsidRDefault="00713C91" w:rsidP="00713C91">
            <w:pPr>
              <w:rPr>
                <w:rFonts w:eastAsia="Calibri"/>
                <w:b/>
                <w:bCs/>
              </w:rPr>
            </w:pPr>
          </w:p>
        </w:tc>
      </w:tr>
    </w:tbl>
    <w:p w14:paraId="12C0E51C" w14:textId="43853D14" w:rsidR="008845AC" w:rsidRPr="0010453C" w:rsidRDefault="008845AC" w:rsidP="00713C91">
      <w:pPr>
        <w:rPr>
          <w:sz w:val="28"/>
          <w:szCs w:val="28"/>
        </w:rPr>
      </w:pPr>
    </w:p>
    <w:p w14:paraId="0D2225DD" w14:textId="77777777" w:rsidR="008845AC" w:rsidRPr="0010453C" w:rsidRDefault="008845AC" w:rsidP="00713C91"/>
    <w:p w14:paraId="078DA3DF" w14:textId="77777777" w:rsidR="008845AC" w:rsidRPr="0010453C" w:rsidRDefault="008845AC" w:rsidP="008845AC">
      <w:pPr>
        <w:jc w:val="center"/>
        <w:rPr>
          <w:b/>
        </w:rPr>
      </w:pPr>
    </w:p>
    <w:p w14:paraId="5FD46093" w14:textId="77777777" w:rsidR="00667B14" w:rsidRPr="003B73C5" w:rsidRDefault="00667B14" w:rsidP="009F7836">
      <w:pPr>
        <w:rPr>
          <w:b/>
        </w:rPr>
      </w:pPr>
    </w:p>
    <w:p w14:paraId="7189DAF0" w14:textId="77777777" w:rsidR="00C571CC" w:rsidRPr="003B73C5" w:rsidRDefault="00C571CC" w:rsidP="009F7836"/>
    <w:p w14:paraId="50A12CD6" w14:textId="77777777" w:rsidR="00FA7D09" w:rsidRPr="003B73C5" w:rsidRDefault="00FA7D09" w:rsidP="009F7836">
      <w:pPr>
        <w:rPr>
          <w:b/>
          <w:bCs/>
        </w:rPr>
      </w:pPr>
    </w:p>
    <w:p w14:paraId="5241ED20" w14:textId="77777777" w:rsidR="00FA7D09" w:rsidRPr="003B73C5" w:rsidRDefault="00FA7D09" w:rsidP="009F7836">
      <w:pPr>
        <w:rPr>
          <w:b/>
          <w:bCs/>
        </w:rPr>
      </w:pPr>
    </w:p>
    <w:p w14:paraId="4632C73B" w14:textId="77777777" w:rsidR="00FA7D09" w:rsidRPr="003B73C5" w:rsidRDefault="00FA7D09" w:rsidP="009F7836">
      <w:pPr>
        <w:rPr>
          <w:b/>
          <w:bCs/>
        </w:rPr>
      </w:pPr>
    </w:p>
    <w:p w14:paraId="2511FDC6" w14:textId="77777777" w:rsidR="00FA7D09" w:rsidRPr="003B73C5" w:rsidRDefault="00FA7D09" w:rsidP="009F7836">
      <w:pPr>
        <w:rPr>
          <w:b/>
          <w:bCs/>
        </w:rPr>
      </w:pPr>
    </w:p>
    <w:p w14:paraId="3E415884" w14:textId="77777777" w:rsidR="009F7836" w:rsidRPr="003B73C5" w:rsidRDefault="009F7836" w:rsidP="009F7836">
      <w:pPr>
        <w:rPr>
          <w:b/>
          <w:bCs/>
        </w:rPr>
      </w:pPr>
    </w:p>
    <w:p w14:paraId="6BED93A5" w14:textId="77777777" w:rsidR="00FA7D09" w:rsidRPr="003B73C5" w:rsidRDefault="00FA7D09" w:rsidP="009F7836">
      <w:pPr>
        <w:jc w:val="center"/>
        <w:rPr>
          <w:b/>
        </w:rPr>
      </w:pPr>
      <w:r w:rsidRPr="003B73C5">
        <w:rPr>
          <w:b/>
        </w:rPr>
        <w:t>Положение</w:t>
      </w:r>
    </w:p>
    <w:p w14:paraId="14461D07" w14:textId="37813F2C" w:rsidR="00FA7D09" w:rsidRDefault="00357E43" w:rsidP="009F7836">
      <w:pPr>
        <w:jc w:val="center"/>
        <w:rPr>
          <w:b/>
        </w:rPr>
      </w:pPr>
      <w:r w:rsidRPr="003B73C5">
        <w:rPr>
          <w:b/>
        </w:rPr>
        <w:t>о системе управления охраной труда</w:t>
      </w:r>
      <w:r w:rsidR="00713C91">
        <w:rPr>
          <w:b/>
        </w:rPr>
        <w:t xml:space="preserve"> в</w:t>
      </w:r>
    </w:p>
    <w:p w14:paraId="7461428A" w14:textId="0065287F" w:rsidR="00713C91" w:rsidRPr="003B73C5" w:rsidRDefault="00713C91" w:rsidP="009F7836">
      <w:pPr>
        <w:jc w:val="center"/>
        <w:rPr>
          <w:b/>
        </w:rPr>
      </w:pPr>
      <w:r>
        <w:rPr>
          <w:b/>
        </w:rPr>
        <w:t>МКБ «Дон-Тексбанк» ООО</w:t>
      </w:r>
    </w:p>
    <w:p w14:paraId="60D44139" w14:textId="77777777" w:rsidR="00FA7D09" w:rsidRPr="003B73C5" w:rsidRDefault="00FA7D09" w:rsidP="009F7836"/>
    <w:p w14:paraId="49D723F0" w14:textId="77777777" w:rsidR="00FA7D09" w:rsidRPr="003B73C5" w:rsidRDefault="00FA7D09" w:rsidP="009F7836"/>
    <w:p w14:paraId="5D8A8E2B" w14:textId="77777777" w:rsidR="00FA7D09" w:rsidRPr="003B73C5" w:rsidRDefault="00FA7D09" w:rsidP="009F7836"/>
    <w:p w14:paraId="277CFB9D" w14:textId="77777777" w:rsidR="00FA7D09" w:rsidRPr="003B73C5" w:rsidRDefault="00FA7D09" w:rsidP="009F7836">
      <w:pPr>
        <w:rPr>
          <w:b/>
        </w:rPr>
      </w:pPr>
    </w:p>
    <w:p w14:paraId="00CD7069" w14:textId="77777777" w:rsidR="00FA7D09" w:rsidRPr="003B73C5" w:rsidRDefault="00FA7D09" w:rsidP="009F7836">
      <w:pPr>
        <w:rPr>
          <w:b/>
        </w:rPr>
      </w:pPr>
    </w:p>
    <w:p w14:paraId="645E0C5D" w14:textId="77777777" w:rsidR="00FA7D09" w:rsidRPr="003B73C5" w:rsidRDefault="00FA7D09" w:rsidP="009F7836">
      <w:pPr>
        <w:rPr>
          <w:b/>
        </w:rPr>
      </w:pPr>
    </w:p>
    <w:p w14:paraId="070D29AD" w14:textId="77777777" w:rsidR="00856A71" w:rsidRPr="003B73C5" w:rsidRDefault="00856A71" w:rsidP="009F7836">
      <w:pPr>
        <w:rPr>
          <w:b/>
        </w:rPr>
      </w:pPr>
    </w:p>
    <w:p w14:paraId="1F048148" w14:textId="77777777" w:rsidR="00856A71" w:rsidRPr="003B73C5" w:rsidRDefault="00856A71" w:rsidP="009F7836">
      <w:pPr>
        <w:rPr>
          <w:b/>
        </w:rPr>
      </w:pPr>
    </w:p>
    <w:p w14:paraId="0AE059D0" w14:textId="77777777" w:rsidR="00FA7D09" w:rsidRPr="003B73C5" w:rsidRDefault="00FA7D09" w:rsidP="009F7836">
      <w:pPr>
        <w:rPr>
          <w:b/>
        </w:rPr>
      </w:pPr>
    </w:p>
    <w:p w14:paraId="5BE22BF2" w14:textId="77777777" w:rsidR="00FA7D09" w:rsidRPr="003B73C5" w:rsidRDefault="00FA7D09" w:rsidP="009F7836">
      <w:pPr>
        <w:rPr>
          <w:b/>
        </w:rPr>
      </w:pPr>
    </w:p>
    <w:p w14:paraId="0EBCC346" w14:textId="77777777" w:rsidR="00FA7D09" w:rsidRPr="003B73C5" w:rsidRDefault="00FA7D09" w:rsidP="009F7836">
      <w:pPr>
        <w:rPr>
          <w:b/>
        </w:rPr>
      </w:pPr>
    </w:p>
    <w:p w14:paraId="7A9C1E88" w14:textId="77777777" w:rsidR="009F7836" w:rsidRPr="003B73C5" w:rsidRDefault="009F7836" w:rsidP="009F7836">
      <w:pPr>
        <w:rPr>
          <w:b/>
        </w:rPr>
      </w:pPr>
    </w:p>
    <w:p w14:paraId="524C39E5" w14:textId="77777777" w:rsidR="00E83B11" w:rsidRPr="003B73C5" w:rsidRDefault="00E83B11" w:rsidP="009F7836">
      <w:pPr>
        <w:rPr>
          <w:b/>
        </w:rPr>
      </w:pPr>
    </w:p>
    <w:p w14:paraId="5155F502" w14:textId="77777777" w:rsidR="00FA7D09" w:rsidRPr="003B73C5" w:rsidRDefault="00FA7D09" w:rsidP="009F7836">
      <w:pPr>
        <w:rPr>
          <w:b/>
        </w:rPr>
      </w:pPr>
    </w:p>
    <w:p w14:paraId="69A5405D" w14:textId="77777777" w:rsidR="0039140A" w:rsidRPr="003B73C5" w:rsidRDefault="0039140A" w:rsidP="009F7836"/>
    <w:p w14:paraId="03A32C8B" w14:textId="77777777" w:rsidR="00036FE0" w:rsidRPr="003B73C5" w:rsidRDefault="00036FE0" w:rsidP="009F7836"/>
    <w:p w14:paraId="7796435A" w14:textId="77777777" w:rsidR="0010453C" w:rsidRDefault="00843A5C" w:rsidP="00843A5C">
      <w:r w:rsidRPr="003B73C5">
        <w:t xml:space="preserve">                                                            </w:t>
      </w:r>
    </w:p>
    <w:p w14:paraId="32D059ED" w14:textId="77777777" w:rsidR="0010453C" w:rsidRDefault="0010453C" w:rsidP="00843A5C"/>
    <w:p w14:paraId="481D8FE2" w14:textId="77777777" w:rsidR="0010453C" w:rsidRDefault="0010453C" w:rsidP="00843A5C"/>
    <w:p w14:paraId="10184ED3" w14:textId="77777777" w:rsidR="0010453C" w:rsidRDefault="0010453C" w:rsidP="00843A5C"/>
    <w:p w14:paraId="5764303E" w14:textId="77777777" w:rsidR="0010453C" w:rsidRDefault="0010453C" w:rsidP="00843A5C"/>
    <w:p w14:paraId="21D3B73C" w14:textId="77777777" w:rsidR="0010453C" w:rsidRDefault="0010453C" w:rsidP="00843A5C"/>
    <w:p w14:paraId="11913FB9" w14:textId="77777777" w:rsidR="0010453C" w:rsidRDefault="0010453C" w:rsidP="00843A5C"/>
    <w:p w14:paraId="037F5AD1" w14:textId="77777777" w:rsidR="0010453C" w:rsidRDefault="0010453C" w:rsidP="00843A5C"/>
    <w:p w14:paraId="6AB85993" w14:textId="77777777" w:rsidR="0010453C" w:rsidRDefault="0010453C" w:rsidP="00843A5C"/>
    <w:p w14:paraId="725DDA61" w14:textId="77777777" w:rsidR="0010453C" w:rsidRDefault="0010453C" w:rsidP="00843A5C"/>
    <w:p w14:paraId="4392CCC4" w14:textId="77777777" w:rsidR="0010453C" w:rsidRDefault="0010453C" w:rsidP="00843A5C"/>
    <w:p w14:paraId="620F6947" w14:textId="77777777" w:rsidR="0010453C" w:rsidRDefault="0010453C" w:rsidP="00843A5C"/>
    <w:p w14:paraId="260AA4D1" w14:textId="77777777" w:rsidR="0010453C" w:rsidRDefault="0010453C" w:rsidP="00843A5C"/>
    <w:p w14:paraId="1BBC2E43" w14:textId="77777777" w:rsidR="0010453C" w:rsidRDefault="0010453C" w:rsidP="00843A5C"/>
    <w:p w14:paraId="58A33C90" w14:textId="77777777" w:rsidR="0010453C" w:rsidRDefault="0010453C" w:rsidP="00843A5C"/>
    <w:p w14:paraId="76A19ACC" w14:textId="77777777" w:rsidR="0010453C" w:rsidRDefault="0010453C" w:rsidP="00843A5C"/>
    <w:p w14:paraId="46169446" w14:textId="3525F673" w:rsidR="009F7836" w:rsidRPr="00C22D3D" w:rsidRDefault="00C22D3D" w:rsidP="00843A5C">
      <w:pPr>
        <w:rPr>
          <w:lang w:val="en-US"/>
        </w:rPr>
      </w:pPr>
      <w:r w:rsidRPr="00C22D3D">
        <w:lastRenderedPageBreak/>
        <w:t xml:space="preserve"> </w:t>
      </w:r>
      <w:r>
        <w:rPr>
          <w:lang w:val="en-US"/>
        </w:rPr>
        <w:t xml:space="preserve"> </w:t>
      </w:r>
    </w:p>
    <w:p w14:paraId="6B432887" w14:textId="703FCF3C" w:rsidR="006B7462" w:rsidRPr="00C22D3D" w:rsidRDefault="00C22D3D" w:rsidP="009F7836">
      <w:pPr>
        <w:jc w:val="center"/>
        <w:rPr>
          <w:lang w:val="en-US"/>
        </w:rPr>
      </w:pPr>
      <w:r>
        <w:rPr>
          <w:lang w:val="en-US"/>
        </w:rPr>
        <w:t xml:space="preserve">   </w:t>
      </w:r>
    </w:p>
    <w:p w14:paraId="596FFFB5" w14:textId="038DB6E5" w:rsidR="00591C28" w:rsidRPr="003B73C5" w:rsidRDefault="00713C91" w:rsidP="00713C91">
      <w:pPr>
        <w:rPr>
          <w:b/>
          <w:bCs/>
          <w:color w:val="252525"/>
        </w:rPr>
      </w:pPr>
      <w:r>
        <w:t xml:space="preserve">                                                                              </w:t>
      </w:r>
      <w:r w:rsidR="00591C28" w:rsidRPr="003B73C5">
        <w:rPr>
          <w:b/>
          <w:bCs/>
          <w:color w:val="252525"/>
        </w:rPr>
        <w:t>Введение</w:t>
      </w:r>
    </w:p>
    <w:p w14:paraId="38B1A73C" w14:textId="77777777" w:rsidR="00591C28" w:rsidRPr="003B73C5" w:rsidRDefault="00591C28" w:rsidP="006B7462">
      <w:pPr>
        <w:jc w:val="both"/>
        <w:rPr>
          <w:color w:val="000000"/>
        </w:rPr>
      </w:pPr>
      <w:r w:rsidRPr="003B73C5">
        <w:rPr>
          <w:color w:val="000000"/>
        </w:rPr>
        <w:tab/>
        <w:t>Положение о системе управления охраной труда (далее – Положение о СУОТ) разработано на основе При</w:t>
      </w:r>
      <w:r w:rsidR="006B7462" w:rsidRPr="003B73C5">
        <w:rPr>
          <w:color w:val="000000"/>
        </w:rPr>
        <w:t>каза</w:t>
      </w:r>
      <w:r w:rsidRPr="003B73C5">
        <w:rPr>
          <w:color w:val="000000"/>
        </w:rPr>
        <w:t xml:space="preserve"> Минтруда </w:t>
      </w:r>
      <w:r w:rsidR="006B7462" w:rsidRPr="003B73C5">
        <w:rPr>
          <w:color w:val="000000"/>
        </w:rPr>
        <w:t xml:space="preserve">РФ </w:t>
      </w:r>
      <w:r w:rsidRPr="003B73C5">
        <w:rPr>
          <w:color w:val="000000"/>
        </w:rPr>
        <w:t>от 29.10.2021 года № 776н «Об утверждении примерного положения о системе управления охраной труда».</w:t>
      </w:r>
    </w:p>
    <w:p w14:paraId="12697288" w14:textId="77777777" w:rsidR="00591C28" w:rsidRPr="003B73C5" w:rsidRDefault="00591C28" w:rsidP="006B7462">
      <w:pPr>
        <w:jc w:val="both"/>
        <w:rPr>
          <w:color w:val="000000"/>
        </w:rPr>
      </w:pPr>
      <w:r w:rsidRPr="003B73C5">
        <w:rPr>
          <w:color w:val="000000"/>
        </w:rPr>
        <w:tab/>
        <w:t>Положение о СУОТ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 совершенствование деятельности по охране труда.</w:t>
      </w:r>
    </w:p>
    <w:p w14:paraId="725B74B0" w14:textId="77777777" w:rsidR="00591C28" w:rsidRPr="003B73C5" w:rsidRDefault="00591C28" w:rsidP="006B7462">
      <w:pPr>
        <w:jc w:val="both"/>
        <w:rPr>
          <w:color w:val="000000"/>
        </w:rPr>
      </w:pPr>
      <w:r w:rsidRPr="003B73C5">
        <w:rPr>
          <w:color w:val="000000"/>
        </w:rPr>
        <w:tab/>
        <w:t>Функционирование СУОТ осуществляется посредством соблюдения государственных нормативных требований охраны труда, принятых на себя обязательств и применения локальных документов при реализации процессов, предусмотренных разделами СУОТ.</w:t>
      </w:r>
    </w:p>
    <w:p w14:paraId="3998875D" w14:textId="77777777" w:rsidR="00591C28" w:rsidRPr="003B73C5" w:rsidRDefault="00591C28" w:rsidP="006B7462">
      <w:pPr>
        <w:jc w:val="both"/>
        <w:rPr>
          <w:color w:val="000000"/>
        </w:rPr>
      </w:pPr>
      <w:r w:rsidRPr="003B73C5">
        <w:rPr>
          <w:color w:val="000000"/>
        </w:rPr>
        <w:tab/>
        <w:t>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 содержащими нормы трудового права.</w:t>
      </w:r>
    </w:p>
    <w:p w14:paraId="2B8DC557" w14:textId="77777777" w:rsidR="00591C28" w:rsidRPr="003B73C5" w:rsidRDefault="00591C28" w:rsidP="006B7462">
      <w:pPr>
        <w:jc w:val="both"/>
        <w:rPr>
          <w:color w:val="000000"/>
        </w:rPr>
      </w:pPr>
    </w:p>
    <w:p w14:paraId="78D86A2D" w14:textId="77777777" w:rsidR="00591C28" w:rsidRPr="003B73C5" w:rsidRDefault="00591C28" w:rsidP="006B7462">
      <w:pPr>
        <w:jc w:val="center"/>
        <w:rPr>
          <w:b/>
          <w:bCs/>
          <w:color w:val="252525"/>
        </w:rPr>
      </w:pPr>
      <w:r w:rsidRPr="003B73C5">
        <w:rPr>
          <w:b/>
          <w:bCs/>
          <w:color w:val="252525"/>
        </w:rPr>
        <w:t>I. Общие положения</w:t>
      </w:r>
    </w:p>
    <w:p w14:paraId="216E3CCE" w14:textId="62F4300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ab/>
        <w:t xml:space="preserve">1. Целью внедрения системы управления охраной труда в </w:t>
      </w:r>
      <w:r w:rsidR="008845AC" w:rsidRPr="003B73C5">
        <w:t>МКБ «Дон</w:t>
      </w:r>
      <w:r w:rsidR="00843A5C" w:rsidRPr="003B73C5">
        <w:t>-Т</w:t>
      </w:r>
      <w:r w:rsidR="008845AC" w:rsidRPr="003B73C5">
        <w:t>екс</w:t>
      </w:r>
      <w:r w:rsidR="005428B2">
        <w:t>б</w:t>
      </w:r>
      <w:r w:rsidR="008845AC" w:rsidRPr="003B73C5">
        <w:t>анк» ООО</w:t>
      </w:r>
      <w:r w:rsidRPr="003B73C5">
        <w:t xml:space="preserve"> (далее – </w:t>
      </w:r>
      <w:r w:rsidR="00843A5C" w:rsidRPr="003B73C5">
        <w:t>Банк</w:t>
      </w:r>
      <w:r w:rsidRPr="003B73C5">
        <w:t>)</w:t>
      </w:r>
      <w:r w:rsidRPr="003B73C5">
        <w:rPr>
          <w:color w:val="000000"/>
        </w:rPr>
        <w:t xml:space="preserve"> является обеспечение сохранения жизни и здоровья работников в процессе их трудовой деятельности посредством профилактики несчастных случаев на производстве и профессиональных заболеваний, снижения уровня воздействия (устранения воздействия) на работников вредных и (или) опасных производственных факторов, оценки и снижения воздействия уровней профессиональных рисков, которым подвергаются работники </w:t>
      </w:r>
      <w:r w:rsidR="00843A5C" w:rsidRPr="003B73C5">
        <w:t>Банка</w:t>
      </w:r>
      <w:r w:rsidRPr="003B73C5">
        <w:rPr>
          <w:color w:val="000000"/>
        </w:rPr>
        <w:t>.</w:t>
      </w:r>
    </w:p>
    <w:p w14:paraId="1D1F7970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ab/>
        <w:t>2. Функционирование СУОТ осуществляется посредством соблюдения государственных нормативных требований охраны труда с учетом специфики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14:paraId="5B8285EB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ab/>
        <w:t>3. СУОТ представляет собой единство:</w:t>
      </w:r>
    </w:p>
    <w:p w14:paraId="3958661B" w14:textId="1257385B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 xml:space="preserve">- организационной структуры управления в </w:t>
      </w:r>
      <w:r w:rsidR="0010453C" w:rsidRPr="003B73C5">
        <w:t>Банке</w:t>
      </w:r>
      <w:r w:rsidR="0010453C" w:rsidRPr="003B73C5">
        <w:rPr>
          <w:color w:val="000000"/>
        </w:rPr>
        <w:t xml:space="preserve"> (</w:t>
      </w:r>
      <w:r w:rsidRPr="003B73C5">
        <w:rPr>
          <w:color w:val="000000"/>
        </w:rPr>
        <w:t>согласно штатному расписанию), предусматривающей установление обязанностей и ответственности в области охраны труда на всех уровнях управления;</w:t>
      </w:r>
    </w:p>
    <w:p w14:paraId="0F51FC91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мероприятий, обеспечивающих функционирование СУОТ и контроль за эффективностью работы в области охраны труда;</w:t>
      </w:r>
    </w:p>
    <w:p w14:paraId="57530996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 w14:paraId="27A3A133" w14:textId="585EBC41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ab/>
        <w:t xml:space="preserve">4. Действие СУОТ распространяется на всей территории, во всех зданиях и сооружениях </w:t>
      </w:r>
      <w:r w:rsidR="00631743" w:rsidRPr="003B73C5">
        <w:rPr>
          <w:color w:val="000000"/>
        </w:rPr>
        <w:t xml:space="preserve">Головного </w:t>
      </w:r>
      <w:r w:rsidR="005428B2" w:rsidRPr="003B73C5">
        <w:t>Банка,</w:t>
      </w:r>
      <w:r w:rsidR="005428B2" w:rsidRPr="003B73C5">
        <w:rPr>
          <w:color w:val="000000"/>
        </w:rPr>
        <w:t xml:space="preserve"> ФМКБ</w:t>
      </w:r>
      <w:r w:rsidR="00843A5C" w:rsidRPr="003B73C5">
        <w:rPr>
          <w:color w:val="000000"/>
        </w:rPr>
        <w:t xml:space="preserve"> «Дон-Тексбанк» ООО г. Новошахтинске и ФМКБ «Дон-Тексбанк» ООО </w:t>
      </w:r>
      <w:r w:rsidR="005428B2">
        <w:rPr>
          <w:color w:val="000000"/>
        </w:rPr>
        <w:t>г.</w:t>
      </w:r>
      <w:r w:rsidR="005428B2" w:rsidRPr="003B73C5">
        <w:rPr>
          <w:color w:val="000000"/>
        </w:rPr>
        <w:t xml:space="preserve"> Ростове</w:t>
      </w:r>
      <w:r w:rsidR="00843A5C" w:rsidRPr="003B73C5">
        <w:rPr>
          <w:color w:val="000000"/>
        </w:rPr>
        <w:t>- на -Дону.</w:t>
      </w:r>
    </w:p>
    <w:p w14:paraId="4B6BF5F9" w14:textId="6FE45B45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ab/>
        <w:t xml:space="preserve">5. СУОТ регламентирует единый порядок подготовки, принятия и реализации решений по осуществлению организационных, технических, санитарно-гигиенических и лечебно-профилактических мероприятий, направленных на обеспечение безопасности и здоровых условий труда работников </w:t>
      </w:r>
      <w:r w:rsidR="00631743" w:rsidRPr="003B73C5">
        <w:t>Банка</w:t>
      </w:r>
      <w:r w:rsidRPr="003B73C5">
        <w:rPr>
          <w:color w:val="000000"/>
        </w:rPr>
        <w:t>.</w:t>
      </w:r>
    </w:p>
    <w:p w14:paraId="07C82023" w14:textId="7FA8CE1B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ab/>
        <w:t xml:space="preserve">6. Требования СУОТ обязательны для всех работников, работающих в </w:t>
      </w:r>
      <w:r w:rsidR="00631743" w:rsidRPr="003B73C5">
        <w:t>Банке</w:t>
      </w:r>
      <w:r w:rsidRPr="003B73C5">
        <w:rPr>
          <w:color w:val="000000"/>
        </w:rPr>
        <w:t>, и являются обязательными для всех лиц, находящихся на территории, в зданиях и сооружениях</w:t>
      </w:r>
      <w:r w:rsidR="00631743" w:rsidRPr="003B73C5">
        <w:rPr>
          <w:color w:val="000000"/>
        </w:rPr>
        <w:t xml:space="preserve"> Банка</w:t>
      </w:r>
      <w:r w:rsidRPr="003B73C5">
        <w:rPr>
          <w:color w:val="000000"/>
        </w:rPr>
        <w:t>. Положение о СУОТ утверждается приказом</w:t>
      </w:r>
      <w:r w:rsidR="00631743" w:rsidRPr="003B73C5">
        <w:rPr>
          <w:color w:val="000000"/>
        </w:rPr>
        <w:t xml:space="preserve"> </w:t>
      </w:r>
      <w:r w:rsidRPr="003B73C5">
        <w:rPr>
          <w:color w:val="000000"/>
        </w:rPr>
        <w:t xml:space="preserve">по </w:t>
      </w:r>
      <w:r w:rsidR="00631743" w:rsidRPr="003B73C5">
        <w:t>Банку</w:t>
      </w:r>
      <w:r w:rsidR="006B7462" w:rsidRPr="003B73C5">
        <w:rPr>
          <w:color w:val="000000"/>
        </w:rPr>
        <w:t>.</w:t>
      </w:r>
    </w:p>
    <w:p w14:paraId="2385878E" w14:textId="77777777" w:rsidR="00591C28" w:rsidRPr="003B73C5" w:rsidRDefault="006B746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7. СУОТ состоит из разделов и подразделов:</w:t>
      </w:r>
    </w:p>
    <w:p w14:paraId="54AE05D6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а) политика в области охраны труда;</w:t>
      </w:r>
    </w:p>
    <w:p w14:paraId="3322C5E0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б) цели в области охраны труда;</w:t>
      </w:r>
    </w:p>
    <w:p w14:paraId="580DE1C3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в) обеспечение функционирования СУОТ (распределение обязанностей в сфере охраны труда между должностными лицами);</w:t>
      </w:r>
    </w:p>
    <w:p w14:paraId="279AE94E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г) процедуры, направленные на достижение целей в области охраны труда (далее – процедуры), включая:</w:t>
      </w:r>
    </w:p>
    <w:p w14:paraId="7CF52BA6" w14:textId="77777777" w:rsidR="00591C28" w:rsidRPr="003B73C5" w:rsidRDefault="006B746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планирование мероприятий по охране труда;</w:t>
      </w:r>
    </w:p>
    <w:p w14:paraId="64988919" w14:textId="77777777" w:rsidR="00591C28" w:rsidRPr="003B73C5" w:rsidRDefault="006B746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выполнение мероприятий по охране труда;</w:t>
      </w:r>
    </w:p>
    <w:p w14:paraId="4AD05F6B" w14:textId="77777777" w:rsidR="00591C28" w:rsidRPr="003B73C5" w:rsidRDefault="006B7462" w:rsidP="00843A5C">
      <w:pPr>
        <w:rPr>
          <w:color w:val="000000"/>
        </w:rPr>
      </w:pPr>
      <w:r w:rsidRPr="003B73C5">
        <w:rPr>
          <w:color w:val="000000"/>
        </w:rPr>
        <w:lastRenderedPageBreak/>
        <w:tab/>
      </w:r>
      <w:r w:rsidR="00591C28" w:rsidRPr="003B73C5">
        <w:rPr>
          <w:color w:val="000000"/>
        </w:rPr>
        <w:t>- контроль планирования и выполнения мероприятий по охране труда, анализ по результатам контроля;</w:t>
      </w:r>
    </w:p>
    <w:p w14:paraId="36E975D2" w14:textId="77777777" w:rsidR="00591C28" w:rsidRPr="003B73C5" w:rsidRDefault="006B746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формирование корректирующих действий по совершенствованию функционирования СУОТ;</w:t>
      </w:r>
    </w:p>
    <w:p w14:paraId="3559CCFC" w14:textId="77777777" w:rsidR="00591C28" w:rsidRPr="003B73C5" w:rsidRDefault="006B746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управление документами СУОТ;</w:t>
      </w:r>
    </w:p>
    <w:p w14:paraId="5119B544" w14:textId="77777777" w:rsidR="00591C28" w:rsidRPr="003B73C5" w:rsidRDefault="006B746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информирование работников и взаимодействие с ними;</w:t>
      </w:r>
    </w:p>
    <w:p w14:paraId="624BC3BF" w14:textId="77777777" w:rsidR="00591C28" w:rsidRPr="003B73C5" w:rsidRDefault="006B746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распределение обязанностей для обеспечения функционирования СУОТ.</w:t>
      </w:r>
    </w:p>
    <w:p w14:paraId="0FA1729F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д) основные процессы по охране труда, включая:</w:t>
      </w:r>
    </w:p>
    <w:p w14:paraId="3FB6F762" w14:textId="77777777" w:rsidR="00591C28" w:rsidRPr="003B73C5" w:rsidRDefault="006B746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специальную оценку условий труда (далее - СОУТ);</w:t>
      </w:r>
    </w:p>
    <w:p w14:paraId="693D383A" w14:textId="77777777" w:rsidR="00591C28" w:rsidRPr="003B73C5" w:rsidRDefault="006B746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оценку профессиональных рисков (далее - ОПР);</w:t>
      </w:r>
    </w:p>
    <w:p w14:paraId="6CA2E9CD" w14:textId="77777777" w:rsidR="00591C28" w:rsidRPr="003B73C5" w:rsidRDefault="006B746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проведение медицинских осмотров и освидетельствований работников;</w:t>
      </w:r>
    </w:p>
    <w:p w14:paraId="40F04A6B" w14:textId="77777777" w:rsidR="00591C28" w:rsidRPr="003B73C5" w:rsidRDefault="006B746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проведение обучения работников;</w:t>
      </w:r>
    </w:p>
    <w:p w14:paraId="5D63C8E8" w14:textId="77777777" w:rsidR="00591C28" w:rsidRPr="003B73C5" w:rsidRDefault="006B746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обеспечение работников средствами индивидуальной защиты (далее - СИЗ);</w:t>
      </w:r>
    </w:p>
    <w:p w14:paraId="581F448C" w14:textId="77777777" w:rsidR="00591C28" w:rsidRPr="003B73C5" w:rsidRDefault="006B746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обеспечение безопасности работников при эксплуатации зданий и сооружений;</w:t>
      </w:r>
    </w:p>
    <w:p w14:paraId="429587A6" w14:textId="77777777" w:rsidR="00591C28" w:rsidRPr="003B73C5" w:rsidRDefault="006B746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обеспечение безопасности работников при эксплуатации оборудования;</w:t>
      </w:r>
    </w:p>
    <w:p w14:paraId="7D81CE82" w14:textId="77777777" w:rsidR="00591C28" w:rsidRPr="003B73C5" w:rsidRDefault="006B746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обеспечение безопасности работников при осуществлении технологических процессов;</w:t>
      </w:r>
    </w:p>
    <w:p w14:paraId="77DC3DF2" w14:textId="77777777" w:rsidR="00591C28" w:rsidRPr="003B73C5" w:rsidRDefault="006B746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обеспечение безопасности работников при эксплуатации применяемых инструментов;</w:t>
      </w:r>
    </w:p>
    <w:p w14:paraId="57415C55" w14:textId="77777777" w:rsidR="00591C28" w:rsidRPr="003B73C5" w:rsidRDefault="006B746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обеспечение безопасности работников при применении сырья и материалов;</w:t>
      </w:r>
    </w:p>
    <w:p w14:paraId="0180069E" w14:textId="77777777" w:rsidR="00591C28" w:rsidRPr="003B73C5" w:rsidRDefault="006B746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обеспечение безопасности работников подрядных организаций;</w:t>
      </w:r>
    </w:p>
    <w:p w14:paraId="278A97CB" w14:textId="77777777" w:rsidR="00591C28" w:rsidRPr="003B73C5" w:rsidRDefault="006B746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санитарно-бытовое обеспечение работников;</w:t>
      </w:r>
    </w:p>
    <w:p w14:paraId="0AEE09A9" w14:textId="77777777" w:rsidR="00591C28" w:rsidRPr="003B73C5" w:rsidRDefault="006B746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выдача работникам молока или других равноценных пищевых продуктов;</w:t>
      </w:r>
    </w:p>
    <w:p w14:paraId="68F55F3D" w14:textId="77777777" w:rsidR="00591C28" w:rsidRPr="003B73C5" w:rsidRDefault="006B746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обеспечение работников лечебно-профилактическим питанием;</w:t>
      </w:r>
    </w:p>
    <w:p w14:paraId="28538A41" w14:textId="77777777" w:rsidR="00591C28" w:rsidRPr="003B73C5" w:rsidRDefault="006B746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обеспечение соответствующих режимов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14:paraId="27EBAEBD" w14:textId="77777777" w:rsidR="00591C28" w:rsidRPr="003B73C5" w:rsidRDefault="006B746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обеспечение социального страхования работников;</w:t>
      </w:r>
    </w:p>
    <w:p w14:paraId="179B5B4F" w14:textId="77777777" w:rsidR="00591C28" w:rsidRPr="003B73C5" w:rsidRDefault="006B746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взаимодействие с государственными надзорными органами, органами исполнительной власти и профсоюзного контроля;</w:t>
      </w:r>
    </w:p>
    <w:p w14:paraId="3E0AA696" w14:textId="77777777" w:rsidR="00591C28" w:rsidRPr="003B73C5" w:rsidRDefault="006B746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реагирование на аварийные ситуации;</w:t>
      </w:r>
    </w:p>
    <w:p w14:paraId="39A5ADDF" w14:textId="77777777" w:rsidR="00591C28" w:rsidRPr="003B73C5" w:rsidRDefault="006B746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реагирование на несчастные случаи;</w:t>
      </w:r>
    </w:p>
    <w:p w14:paraId="240C14A3" w14:textId="77777777" w:rsidR="00591C28" w:rsidRPr="003B73C5" w:rsidRDefault="006B746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реагирование на профессиональные заболевания.</w:t>
      </w:r>
    </w:p>
    <w:p w14:paraId="7E8075C5" w14:textId="77777777" w:rsidR="00591C28" w:rsidRPr="003B73C5" w:rsidRDefault="006B746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8. Работодатель, по необходимости, ежегодно пересматривает цели в области охраны труда, исходя из результатов оценки эффективности СУОТ.</w:t>
      </w:r>
    </w:p>
    <w:p w14:paraId="21330E7D" w14:textId="77777777" w:rsidR="004948A0" w:rsidRPr="003B73C5" w:rsidRDefault="004948A0" w:rsidP="00843A5C">
      <w:pPr>
        <w:rPr>
          <w:color w:val="000000"/>
        </w:rPr>
      </w:pPr>
    </w:p>
    <w:p w14:paraId="3EBF9811" w14:textId="77777777" w:rsidR="00591C28" w:rsidRPr="003B73C5" w:rsidRDefault="00591C28" w:rsidP="00843A5C">
      <w:pPr>
        <w:rPr>
          <w:b/>
          <w:bCs/>
          <w:color w:val="252525"/>
        </w:rPr>
      </w:pPr>
      <w:r w:rsidRPr="003B73C5">
        <w:rPr>
          <w:b/>
          <w:bCs/>
          <w:color w:val="252525"/>
        </w:rPr>
        <w:t>II. Разработка и внедрение СУОТ</w:t>
      </w:r>
    </w:p>
    <w:p w14:paraId="5739A907" w14:textId="77777777" w:rsidR="00591C28" w:rsidRPr="003B73C5" w:rsidRDefault="00036FE0" w:rsidP="00843A5C">
      <w:pPr>
        <w:rPr>
          <w:color w:val="000000"/>
        </w:rPr>
      </w:pPr>
      <w:r w:rsidRPr="003B73C5">
        <w:rPr>
          <w:bCs/>
          <w:color w:val="252525"/>
        </w:rPr>
        <w:tab/>
      </w:r>
      <w:r w:rsidR="00591C28" w:rsidRPr="003B73C5">
        <w:rPr>
          <w:bCs/>
          <w:color w:val="252525"/>
        </w:rPr>
        <w:t>1</w:t>
      </w:r>
      <w:r w:rsidR="00591C28" w:rsidRPr="003B73C5">
        <w:rPr>
          <w:color w:val="000000"/>
        </w:rPr>
        <w:t>. Политика в области охраны труда (далее – Политика по охране труда)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обязательств.</w:t>
      </w:r>
    </w:p>
    <w:p w14:paraId="5A165E1D" w14:textId="77777777" w:rsidR="00591C28" w:rsidRPr="003B73C5" w:rsidRDefault="00036FE0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 xml:space="preserve">2. В </w:t>
      </w:r>
      <w:r w:rsidR="00FB6BC8" w:rsidRPr="003B73C5">
        <w:t>Организации</w:t>
      </w:r>
      <w:r w:rsidR="00591C28" w:rsidRPr="003B73C5">
        <w:rPr>
          <w:color w:val="000000"/>
        </w:rPr>
        <w:t xml:space="preserve"> производится предварительный анализ состояния охраны труда и обсуждение Политики по охране труда.</w:t>
      </w:r>
    </w:p>
    <w:p w14:paraId="27255FF2" w14:textId="77777777" w:rsidR="00591C28" w:rsidRPr="003B73C5" w:rsidRDefault="00036FE0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3. Политика по охране труда:</w:t>
      </w:r>
    </w:p>
    <w:p w14:paraId="5FDE7F7C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направлена на сохранение жизни и здоровья работников в процессе их трудовой деятельности;</w:t>
      </w:r>
    </w:p>
    <w:p w14:paraId="75CD9734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направлена на обеспечение безопасных условий труда, управление рисками производственного травматизма и профессиональной заболеваемости;</w:t>
      </w:r>
    </w:p>
    <w:p w14:paraId="6B2E99F4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соответствует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труда;</w:t>
      </w:r>
    </w:p>
    <w:p w14:paraId="75D50D6A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отражает цели в области охраны труда;</w:t>
      </w:r>
    </w:p>
    <w:p w14:paraId="09708B61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включает обязательства работодателя по устранению опасностей и снижению уровней профессиональных рисков на рабочих местах;</w:t>
      </w:r>
    </w:p>
    <w:p w14:paraId="3D9FC30F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включает обязательство работодателя совершенствовать СУОТ;</w:t>
      </w:r>
    </w:p>
    <w:p w14:paraId="350AE07B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учитывает мнение выборного органа первичной профсоюзной организации или иного уполномоченного работниками органа (при наличии).</w:t>
      </w:r>
    </w:p>
    <w:p w14:paraId="7D5293D7" w14:textId="77777777" w:rsidR="00591C28" w:rsidRPr="003B73C5" w:rsidRDefault="00036FE0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 xml:space="preserve">4. Политика по охране труда доступна всем работникам </w:t>
      </w:r>
      <w:r w:rsidR="006B444A" w:rsidRPr="003B73C5">
        <w:rPr>
          <w:color w:val="000000"/>
        </w:rPr>
        <w:t>организации</w:t>
      </w:r>
      <w:r w:rsidR="00591C28" w:rsidRPr="003B73C5">
        <w:rPr>
          <w:color w:val="000000"/>
        </w:rPr>
        <w:t>, а также иным лицам, находящимся на территории, в зданиях и сооружениях организации.</w:t>
      </w:r>
    </w:p>
    <w:p w14:paraId="63FE920B" w14:textId="77777777" w:rsidR="00591C28" w:rsidRPr="003B73C5" w:rsidRDefault="00036FE0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5. Цели формулируются с учетом необходимости оценки их достижения.</w:t>
      </w:r>
    </w:p>
    <w:p w14:paraId="3835A26A" w14:textId="77777777" w:rsidR="00591C28" w:rsidRPr="003B73C5" w:rsidRDefault="00036FE0" w:rsidP="00843A5C">
      <w:pPr>
        <w:rPr>
          <w:color w:val="000000"/>
        </w:rPr>
      </w:pPr>
      <w:r w:rsidRPr="003B73C5">
        <w:rPr>
          <w:color w:val="000000"/>
        </w:rPr>
        <w:lastRenderedPageBreak/>
        <w:tab/>
      </w:r>
      <w:r w:rsidR="00591C28" w:rsidRPr="003B73C5">
        <w:rPr>
          <w:color w:val="000000"/>
        </w:rPr>
        <w:t>6. Основные цели в области охраны труда (далее – цели) содержатся в Политике по охране труда и достигаются путем реализации процедур, предусмотренных разделом V настоящего Положения и документами, формируемыми на этапе организации проведения процедур на достижение целей в области охраны труда.</w:t>
      </w:r>
    </w:p>
    <w:p w14:paraId="7CA47DFE" w14:textId="77777777" w:rsidR="00591C28" w:rsidRPr="003B73C5" w:rsidRDefault="00036FE0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7. При выборе целей в области охраны труда рекомендуется учитывать их характеристики, в том числе:</w:t>
      </w:r>
    </w:p>
    <w:p w14:paraId="4D827009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а) возможность измерения (если практически осуществимо) или оценки их достижения;</w:t>
      </w:r>
    </w:p>
    <w:p w14:paraId="2010DF5D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б) возможность учета:</w:t>
      </w:r>
    </w:p>
    <w:p w14:paraId="4255C14F" w14:textId="77777777" w:rsidR="00591C28" w:rsidRPr="003B73C5" w:rsidRDefault="00036FE0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применимых норм;</w:t>
      </w:r>
    </w:p>
    <w:p w14:paraId="6EE5DB53" w14:textId="77777777" w:rsidR="00591C28" w:rsidRPr="003B73C5" w:rsidRDefault="00036FE0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результатов оценки рисков;</w:t>
      </w:r>
    </w:p>
    <w:p w14:paraId="031BE103" w14:textId="77777777" w:rsidR="00591C28" w:rsidRPr="003B73C5" w:rsidRDefault="00036FE0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результатов консультаций с работниками и, при их наличии, представителями работников.</w:t>
      </w:r>
    </w:p>
    <w:p w14:paraId="5F93EC41" w14:textId="77777777" w:rsidR="00591C28" w:rsidRPr="003B73C5" w:rsidRDefault="00591C28" w:rsidP="00843A5C">
      <w:pPr>
        <w:rPr>
          <w:color w:val="000000"/>
        </w:rPr>
      </w:pPr>
    </w:p>
    <w:p w14:paraId="48DB7459" w14:textId="77777777" w:rsidR="00591C28" w:rsidRPr="003B73C5" w:rsidRDefault="00591C28" w:rsidP="00843A5C">
      <w:pPr>
        <w:rPr>
          <w:b/>
          <w:bCs/>
          <w:color w:val="252525"/>
        </w:rPr>
      </w:pPr>
      <w:r w:rsidRPr="003B73C5">
        <w:rPr>
          <w:b/>
          <w:bCs/>
          <w:color w:val="252525"/>
        </w:rPr>
        <w:t>III. Планирование мероприятий по реализации процедур</w:t>
      </w:r>
    </w:p>
    <w:p w14:paraId="260B590B" w14:textId="6803B712" w:rsidR="00591C28" w:rsidRPr="003B73C5" w:rsidRDefault="00036FE0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 xml:space="preserve">1. Планирование мероприятий по реализации процессов в </w:t>
      </w:r>
      <w:r w:rsidR="00631743" w:rsidRPr="003B73C5">
        <w:t xml:space="preserve">Банке </w:t>
      </w:r>
      <w:r w:rsidR="00591C28" w:rsidRPr="003B73C5">
        <w:rPr>
          <w:color w:val="000000"/>
        </w:rPr>
        <w:t xml:space="preserve">производится ежегодно и утверждается </w:t>
      </w:r>
      <w:r w:rsidR="00631743" w:rsidRPr="003B73C5">
        <w:rPr>
          <w:color w:val="000000"/>
        </w:rPr>
        <w:t>Председателем Правления Банка</w:t>
      </w:r>
      <w:r w:rsidR="00591C28" w:rsidRPr="003B73C5">
        <w:rPr>
          <w:color w:val="000000"/>
        </w:rPr>
        <w:t xml:space="preserve"> (далее – План).</w:t>
      </w:r>
    </w:p>
    <w:p w14:paraId="1C63C541" w14:textId="77777777" w:rsidR="00591C28" w:rsidRPr="003B73C5" w:rsidRDefault="00036FE0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2. В Плане отражаются:</w:t>
      </w:r>
    </w:p>
    <w:p w14:paraId="3A930251" w14:textId="4B3F490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 xml:space="preserve">- наименование мероприятий в </w:t>
      </w:r>
      <w:r w:rsidR="00631743" w:rsidRPr="003B73C5">
        <w:t>Банке</w:t>
      </w:r>
      <w:r w:rsidRPr="003B73C5">
        <w:rPr>
          <w:color w:val="000000"/>
        </w:rPr>
        <w:t>;</w:t>
      </w:r>
    </w:p>
    <w:p w14:paraId="34CC9DA4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ожидаемый результат по каждому мероприятию;</w:t>
      </w:r>
    </w:p>
    <w:p w14:paraId="28C8699B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сроки реализации по каждому мероприятию;</w:t>
      </w:r>
    </w:p>
    <w:p w14:paraId="2B882EA9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ответственные лица за реализацию мероприятий;</w:t>
      </w:r>
    </w:p>
    <w:p w14:paraId="2272CA96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выделяемые ресурсы и источники финансирования мероприятий.</w:t>
      </w:r>
    </w:p>
    <w:p w14:paraId="28D29105" w14:textId="77777777" w:rsidR="003420BD" w:rsidRPr="003B73C5" w:rsidRDefault="003420BD" w:rsidP="00843A5C">
      <w:pPr>
        <w:rPr>
          <w:color w:val="000000"/>
        </w:rPr>
      </w:pPr>
    </w:p>
    <w:p w14:paraId="31122CF5" w14:textId="77777777" w:rsidR="00591C28" w:rsidRPr="003B73C5" w:rsidRDefault="00591C28" w:rsidP="00843A5C">
      <w:pPr>
        <w:rPr>
          <w:b/>
          <w:bCs/>
          <w:color w:val="252525"/>
        </w:rPr>
      </w:pPr>
      <w:r w:rsidRPr="003B73C5">
        <w:rPr>
          <w:b/>
          <w:bCs/>
          <w:color w:val="252525"/>
        </w:rPr>
        <w:t>IV. Обеспечение функционирования СУОТ</w:t>
      </w:r>
    </w:p>
    <w:p w14:paraId="21537910" w14:textId="4F19DC6E" w:rsidR="00591C28" w:rsidRPr="003B73C5" w:rsidRDefault="00036FE0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 xml:space="preserve">1. Организация работ по охране труда, выполнение его обязанностей возлагается на </w:t>
      </w:r>
      <w:r w:rsidR="00E22EAF">
        <w:rPr>
          <w:color w:val="000000"/>
        </w:rPr>
        <w:t>с</w:t>
      </w:r>
      <w:r w:rsidR="00591C28" w:rsidRPr="003B73C5">
        <w:rPr>
          <w:color w:val="000000"/>
        </w:rPr>
        <w:t>пециалиста по охране труда. Распределение обязанностей в сфере охраны труда между должностными лицами осуществляется с использованием уровней управления.</w:t>
      </w:r>
    </w:p>
    <w:p w14:paraId="645719A0" w14:textId="16CA0F18" w:rsidR="00591C28" w:rsidRPr="003B73C5" w:rsidRDefault="00036FE0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2. Уровни управления по охране труда</w:t>
      </w:r>
      <w:r w:rsidR="00591C28" w:rsidRPr="003B73C5">
        <w:rPr>
          <w:b/>
          <w:bCs/>
          <w:color w:val="000000"/>
        </w:rPr>
        <w:t>:</w:t>
      </w:r>
      <w:bookmarkStart w:id="0" w:name="_Hlk115764130"/>
    </w:p>
    <w:bookmarkEnd w:id="0"/>
    <w:p w14:paraId="13709A09" w14:textId="144BBC7E" w:rsidR="00E22EAF" w:rsidRPr="003B73C5" w:rsidRDefault="00591C28" w:rsidP="00E22EAF">
      <w:pPr>
        <w:rPr>
          <w:color w:val="000000"/>
        </w:rPr>
      </w:pPr>
      <w:r w:rsidRPr="003B73C5">
        <w:rPr>
          <w:color w:val="000000"/>
        </w:rPr>
        <w:t>- уровень филиала</w:t>
      </w:r>
      <w:r w:rsidR="00E22EAF">
        <w:rPr>
          <w:color w:val="000000"/>
        </w:rPr>
        <w:t>;</w:t>
      </w:r>
    </w:p>
    <w:p w14:paraId="2E3D2090" w14:textId="443DCD11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 xml:space="preserve">- уровень службы </w:t>
      </w:r>
      <w:r w:rsidR="00631743" w:rsidRPr="003B73C5">
        <w:rPr>
          <w:color w:val="000000"/>
        </w:rPr>
        <w:t>или отдела</w:t>
      </w:r>
      <w:r w:rsidRPr="003B73C5">
        <w:rPr>
          <w:color w:val="000000"/>
        </w:rPr>
        <w:t>;</w:t>
      </w:r>
    </w:p>
    <w:p w14:paraId="7A170F7F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 xml:space="preserve">- уровень </w:t>
      </w:r>
      <w:r w:rsidR="006B444A" w:rsidRPr="003B73C5">
        <w:rPr>
          <w:color w:val="000000"/>
        </w:rPr>
        <w:t>организации</w:t>
      </w:r>
      <w:r w:rsidRPr="003B73C5">
        <w:rPr>
          <w:color w:val="000000"/>
        </w:rPr>
        <w:t xml:space="preserve"> в целом.</w:t>
      </w:r>
    </w:p>
    <w:p w14:paraId="61BA7D83" w14:textId="75A50D6F" w:rsidR="00591C28" w:rsidRPr="003B73C5" w:rsidRDefault="00036FE0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 xml:space="preserve">3. С учетом специфики деятельности </w:t>
      </w:r>
      <w:r w:rsidR="00631743" w:rsidRPr="003B73C5">
        <w:t>Банка</w:t>
      </w:r>
      <w:r w:rsidR="00591C28" w:rsidRPr="003B73C5">
        <w:rPr>
          <w:color w:val="000000"/>
        </w:rPr>
        <w:t>, изменения структуры управления и численности работников для целей СУОТ могут устанавливаться и иные уровни управления.</w:t>
      </w:r>
    </w:p>
    <w:p w14:paraId="4A6DE687" w14:textId="77777777" w:rsidR="00591C28" w:rsidRPr="003B73C5" w:rsidRDefault="00036FE0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4. Обязанности в сфере охраны труда должностных лиц устанавливаются в зависимости от уровня управления. При этом на каждом уровне управления устанавливаются обязанности в сфере охраны труда для каждого руководителя.</w:t>
      </w:r>
    </w:p>
    <w:p w14:paraId="75319E02" w14:textId="04DCE2B1" w:rsidR="00591C28" w:rsidRPr="003B73C5" w:rsidRDefault="00036FE0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 xml:space="preserve">5. На каждом уровне управления устанавливаются обязанности в сфере охраны труда </w:t>
      </w:r>
      <w:r w:rsidRPr="003B73C5">
        <w:rPr>
          <w:color w:val="000000"/>
        </w:rPr>
        <w:t>лиц, на которых возложены обязанности специалиста по охране труда</w:t>
      </w:r>
      <w:r w:rsidR="00591C28" w:rsidRPr="003B73C5">
        <w:rPr>
          <w:color w:val="000000"/>
        </w:rPr>
        <w:t>.</w:t>
      </w:r>
    </w:p>
    <w:p w14:paraId="0B87B22F" w14:textId="412FB7F2" w:rsidR="00591C28" w:rsidRPr="003B73C5" w:rsidRDefault="00036FE0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6. Управление охраной труда осуществляется непосредственном участии работников и (или) уполномоченных ими представителей (представительных органов), в том числе в рамках деятельности комиссии по охране труда работодателя (при уполномоченных (доверенных) лиц по охране труда.</w:t>
      </w:r>
    </w:p>
    <w:p w14:paraId="6FCB6780" w14:textId="6A8CB4B3" w:rsidR="00591C28" w:rsidRPr="003B73C5" w:rsidRDefault="00036FE0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7. Распределение обязанностей в сфере охраны труда закрепляется в отдельных локальных нормативных актах (приказах</w:t>
      </w:r>
      <w:r w:rsidR="00FB6BC8" w:rsidRPr="003B73C5">
        <w:rPr>
          <w:color w:val="000000"/>
        </w:rPr>
        <w:t xml:space="preserve"> </w:t>
      </w:r>
      <w:r w:rsidR="00591C28" w:rsidRPr="003B73C5">
        <w:rPr>
          <w:color w:val="000000"/>
        </w:rPr>
        <w:t xml:space="preserve">по </w:t>
      </w:r>
      <w:r w:rsidR="00631743" w:rsidRPr="003B73C5">
        <w:t>Банку</w:t>
      </w:r>
      <w:r w:rsidR="00591C28" w:rsidRPr="003B73C5">
        <w:rPr>
          <w:color w:val="000000"/>
        </w:rPr>
        <w:t>), планах мероприятий, а также в трудовых договорах и (или) должностных инструкциях лиц, участвующих в управлении охраной труда.</w:t>
      </w:r>
    </w:p>
    <w:p w14:paraId="694E7CB4" w14:textId="77777777" w:rsidR="00591C28" w:rsidRPr="003B73C5" w:rsidRDefault="00036FE0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8. Обязанности в сфере охраны труда:</w:t>
      </w:r>
    </w:p>
    <w:p w14:paraId="0312F21E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 xml:space="preserve">8.1. </w:t>
      </w:r>
      <w:r w:rsidR="008845AC" w:rsidRPr="003B73C5">
        <w:rPr>
          <w:rFonts w:eastAsia="Calibri"/>
        </w:rPr>
        <w:t>Председатель Правления банка</w:t>
      </w:r>
      <w:r w:rsidR="00036FE0" w:rsidRPr="003B73C5">
        <w:rPr>
          <w:color w:val="000000"/>
        </w:rPr>
        <w:t>:</w:t>
      </w:r>
    </w:p>
    <w:p w14:paraId="08DF0B85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а) гарантирует права работников на охрану труда, включая обеспечение условий труда, соответствующих требованиям охраны труда:</w:t>
      </w:r>
    </w:p>
    <w:p w14:paraId="6FC99DA5" w14:textId="77777777" w:rsidR="00591C28" w:rsidRPr="003B73C5" w:rsidRDefault="00036FE0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организовывает ресурсное обеспечение мероприятий по охране труда;</w:t>
      </w:r>
    </w:p>
    <w:p w14:paraId="24B1B9D8" w14:textId="77777777" w:rsidR="00591C28" w:rsidRPr="003B73C5" w:rsidRDefault="00036FE0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обеспечивает соблюдение режима труда и отдыха работников;</w:t>
      </w:r>
    </w:p>
    <w:p w14:paraId="51336836" w14:textId="77777777" w:rsidR="00591C28" w:rsidRPr="003B73C5" w:rsidRDefault="00036FE0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14:paraId="3C31CA2A" w14:textId="77777777" w:rsidR="00591C28" w:rsidRPr="003B73C5" w:rsidRDefault="00036FE0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14:paraId="5D259256" w14:textId="77777777" w:rsidR="00591C28" w:rsidRPr="003B73C5" w:rsidRDefault="00036FE0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организует безопасные рабочие места;</w:t>
      </w:r>
    </w:p>
    <w:p w14:paraId="056BC85C" w14:textId="77777777" w:rsidR="00591C28" w:rsidRPr="003B73C5" w:rsidRDefault="00036FE0" w:rsidP="00843A5C">
      <w:pPr>
        <w:rPr>
          <w:color w:val="000000"/>
        </w:rPr>
      </w:pPr>
      <w:r w:rsidRPr="003B73C5">
        <w:rPr>
          <w:color w:val="000000"/>
        </w:rPr>
        <w:lastRenderedPageBreak/>
        <w:tab/>
      </w:r>
      <w:r w:rsidR="00591C28" w:rsidRPr="003B73C5">
        <w:rPr>
          <w:color w:val="000000"/>
        </w:rPr>
        <w:t>- 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14:paraId="12F2201B" w14:textId="77777777" w:rsidR="00591C28" w:rsidRPr="003B73C5" w:rsidRDefault="00036FE0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обеспечивает создание и функционирование СУОТ;</w:t>
      </w:r>
    </w:p>
    <w:p w14:paraId="6DC66580" w14:textId="4ED1A2CC" w:rsidR="00591C28" w:rsidRPr="003B73C5" w:rsidRDefault="00036FE0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 xml:space="preserve">- руководит разработкой организационно-распорядительных документов и распределяет обязанности в сфере охраны труда между </w:t>
      </w:r>
      <w:r w:rsidR="00631743" w:rsidRPr="003B73C5">
        <w:rPr>
          <w:color w:val="000000"/>
        </w:rPr>
        <w:t>управляющими филиалами</w:t>
      </w:r>
      <w:r w:rsidR="00591C28" w:rsidRPr="003B73C5">
        <w:rPr>
          <w:color w:val="000000"/>
        </w:rPr>
        <w:t xml:space="preserve">, руководителями </w:t>
      </w:r>
      <w:r w:rsidR="00631743" w:rsidRPr="003B73C5">
        <w:rPr>
          <w:color w:val="000000"/>
        </w:rPr>
        <w:t>отделов и</w:t>
      </w:r>
      <w:r w:rsidR="00591C28" w:rsidRPr="003B73C5">
        <w:rPr>
          <w:color w:val="000000"/>
        </w:rPr>
        <w:t xml:space="preserve"> </w:t>
      </w:r>
      <w:r w:rsidR="002F71C0" w:rsidRPr="003B73C5">
        <w:rPr>
          <w:color w:val="000000"/>
        </w:rPr>
        <w:t xml:space="preserve">служб, специалистом </w:t>
      </w:r>
      <w:r w:rsidR="00591C28" w:rsidRPr="003B73C5">
        <w:rPr>
          <w:color w:val="000000"/>
        </w:rPr>
        <w:t>охраны труда;</w:t>
      </w:r>
    </w:p>
    <w:p w14:paraId="6F30DA74" w14:textId="130B9A72" w:rsidR="00591C28" w:rsidRPr="003B73C5" w:rsidRDefault="00036FE0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 xml:space="preserve">- </w:t>
      </w:r>
      <w:r w:rsidR="002F71C0" w:rsidRPr="003B73C5">
        <w:rPr>
          <w:color w:val="000000"/>
        </w:rPr>
        <w:t>определяет ответственность,</w:t>
      </w:r>
      <w:r w:rsidR="00591C28" w:rsidRPr="003B73C5">
        <w:rPr>
          <w:color w:val="000000"/>
        </w:rPr>
        <w:t xml:space="preserve"> </w:t>
      </w:r>
      <w:r w:rsidR="002F71C0" w:rsidRPr="003B73C5">
        <w:rPr>
          <w:color w:val="000000"/>
        </w:rPr>
        <w:t>управляющих</w:t>
      </w:r>
      <w:r w:rsidR="00591C28" w:rsidRPr="003B73C5">
        <w:rPr>
          <w:color w:val="000000"/>
        </w:rPr>
        <w:t xml:space="preserve"> </w:t>
      </w:r>
      <w:r w:rsidR="007D7047" w:rsidRPr="003B73C5">
        <w:rPr>
          <w:color w:val="000000"/>
        </w:rPr>
        <w:t>филиалов, начальников</w:t>
      </w:r>
      <w:r w:rsidR="002F71C0" w:rsidRPr="003B73C5">
        <w:rPr>
          <w:color w:val="000000"/>
        </w:rPr>
        <w:t xml:space="preserve"> отделов и служб </w:t>
      </w:r>
      <w:r w:rsidR="00591C28" w:rsidRPr="003B73C5">
        <w:rPr>
          <w:color w:val="000000"/>
        </w:rPr>
        <w:t>и специалиста охраны труда за деятельность в области охраны труда;</w:t>
      </w:r>
    </w:p>
    <w:p w14:paraId="40399731" w14:textId="77777777" w:rsidR="00591C28" w:rsidRPr="003B73C5" w:rsidRDefault="00036FE0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обеспечивает комплектование службы охраны труда квалифицированными специалистами;</w:t>
      </w:r>
    </w:p>
    <w:p w14:paraId="7C6A00CC" w14:textId="77777777" w:rsidR="00591C28" w:rsidRPr="003B73C5" w:rsidRDefault="00036FE0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организует в соответствии с Трудовым кодексом РФ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14:paraId="09AD95B0" w14:textId="77777777" w:rsidR="00591C28" w:rsidRPr="003B73C5" w:rsidRDefault="00036FE0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14:paraId="635432EA" w14:textId="77777777" w:rsidR="00591C28" w:rsidRPr="003B73C5" w:rsidRDefault="00036FE0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14:paraId="30321AC4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14:paraId="0D39B04A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обеспечивает приобретение и функционирование средств коллективной защиты;</w:t>
      </w:r>
    </w:p>
    <w:p w14:paraId="792CCD9D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организует проведение специальной оценки условий труда;</w:t>
      </w:r>
    </w:p>
    <w:p w14:paraId="46D8EBDB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организует управление профессиональными рисками;</w:t>
      </w:r>
    </w:p>
    <w:p w14:paraId="0ADD1916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организует и проводит контроль за состоянием условий и охраны труда;</w:t>
      </w:r>
    </w:p>
    <w:p w14:paraId="5F182361" w14:textId="4FBA278A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содействует работе комиссии по охране труда, уполномоченных работниками представительных органов;</w:t>
      </w:r>
    </w:p>
    <w:p w14:paraId="3C121788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14:paraId="10DDBA4C" w14:textId="5853CB71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обеспечивает санитарно-бытовое обслуживание и медицинское обеспечение работников в соответствии с требованиями охраны труда;</w:t>
      </w:r>
    </w:p>
    <w:p w14:paraId="2540B719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14:paraId="3EBD0A7B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14:paraId="7547E6B3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14:paraId="626A4EF2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14:paraId="236385BD" w14:textId="11BB9A9C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 xml:space="preserve">- обеспечивает функционирование системы управления охраной труда в </w:t>
      </w:r>
      <w:r w:rsidR="002F71C0" w:rsidRPr="003B73C5">
        <w:rPr>
          <w:color w:val="000000"/>
        </w:rPr>
        <w:t>Банке</w:t>
      </w:r>
      <w:r w:rsidR="00591C28" w:rsidRPr="003B73C5">
        <w:rPr>
          <w:color w:val="000000"/>
        </w:rPr>
        <w:t>;</w:t>
      </w:r>
    </w:p>
    <w:p w14:paraId="3C0E65BF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приостанавливает работы в случаях, не соответствующих установленным требованиям охраны труда;</w:t>
      </w:r>
    </w:p>
    <w:p w14:paraId="0F62322C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14:paraId="452B7709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8.</w:t>
      </w:r>
      <w:r w:rsidR="004948A0" w:rsidRPr="003B73C5">
        <w:rPr>
          <w:color w:val="000000"/>
        </w:rPr>
        <w:t>2</w:t>
      </w:r>
      <w:r w:rsidRPr="003B73C5">
        <w:rPr>
          <w:color w:val="000000"/>
        </w:rPr>
        <w:t>. Работник:</w:t>
      </w:r>
    </w:p>
    <w:p w14:paraId="2F825ED3" w14:textId="7A260700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 xml:space="preserve">- 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</w:t>
      </w:r>
      <w:r w:rsidR="006C6947">
        <w:rPr>
          <w:color w:val="000000"/>
        </w:rPr>
        <w:t xml:space="preserve">внутреннего </w:t>
      </w:r>
      <w:r w:rsidR="00591C28" w:rsidRPr="003B73C5">
        <w:rPr>
          <w:color w:val="000000"/>
        </w:rPr>
        <w:t>трудового распорядка, а также соблюдение производственной, технологической и трудовой дисциплины и выполнение указаний руководителя работ;</w:t>
      </w:r>
    </w:p>
    <w:p w14:paraId="377C943A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lastRenderedPageBreak/>
        <w:tab/>
      </w:r>
      <w:r w:rsidR="00591C28" w:rsidRPr="003B73C5">
        <w:rPr>
          <w:color w:val="000000"/>
        </w:rPr>
        <w:t>- проходит медицинские осмотры, психиатрические освидетельствования по направлению работодателя;</w:t>
      </w:r>
    </w:p>
    <w:p w14:paraId="414F4B2A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14:paraId="1A0358C9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участвует в контроле за состоянием условий и охраны труда;</w:t>
      </w:r>
    </w:p>
    <w:p w14:paraId="0D71D849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содержит в чистоте свое рабочее место;</w:t>
      </w:r>
    </w:p>
    <w:p w14:paraId="63832403" w14:textId="47AA64CF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перед началом рабочего дня проводит осмотр своего рабочего места;</w:t>
      </w:r>
    </w:p>
    <w:p w14:paraId="39096979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следит за исправностью оборудования и инструментов на своем рабочем месте;</w:t>
      </w:r>
    </w:p>
    <w:p w14:paraId="39200D64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проверяет в отношении своего рабочего места наличие и исправность ограждений,</w:t>
      </w:r>
    </w:p>
    <w:p w14:paraId="1DAE8547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 xml:space="preserve">-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="00591C28" w:rsidRPr="003B73C5">
        <w:rPr>
          <w:color w:val="000000"/>
        </w:rPr>
        <w:t>загроможденности</w:t>
      </w:r>
      <w:proofErr w:type="spellEnd"/>
      <w:r w:rsidR="00591C28" w:rsidRPr="003B73C5">
        <w:rPr>
          <w:color w:val="000000"/>
        </w:rPr>
        <w:t>;</w:t>
      </w:r>
    </w:p>
    <w:p w14:paraId="4B3BC75D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14:paraId="4F5C1B11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правильно использует средства индивидуальной и коллективной защиты и приспособления, обеспечивающие безопасность труда;</w:t>
      </w:r>
    </w:p>
    <w:p w14:paraId="1B8744AD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14:paraId="2F627119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14:paraId="6E999429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принимает меры по оказанию первой помощи пострадавшим на производстве;</w:t>
      </w:r>
    </w:p>
    <w:p w14:paraId="14D5DF0F" w14:textId="7FFAC8CB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8.</w:t>
      </w:r>
      <w:r w:rsidR="004948A0" w:rsidRPr="003B73C5">
        <w:rPr>
          <w:color w:val="000000"/>
        </w:rPr>
        <w:t>3</w:t>
      </w:r>
      <w:r w:rsidRPr="003B73C5">
        <w:rPr>
          <w:color w:val="000000"/>
        </w:rPr>
        <w:t>. С</w:t>
      </w:r>
      <w:r w:rsidR="002F71C0" w:rsidRPr="003B73C5">
        <w:rPr>
          <w:color w:val="000000"/>
        </w:rPr>
        <w:t xml:space="preserve">пециалист по </w:t>
      </w:r>
      <w:r w:rsidRPr="003B73C5">
        <w:rPr>
          <w:color w:val="000000"/>
        </w:rPr>
        <w:t>охран</w:t>
      </w:r>
      <w:r w:rsidR="002F71C0" w:rsidRPr="003B73C5">
        <w:rPr>
          <w:color w:val="000000"/>
        </w:rPr>
        <w:t xml:space="preserve">е </w:t>
      </w:r>
      <w:r w:rsidRPr="003B73C5">
        <w:rPr>
          <w:color w:val="000000"/>
        </w:rPr>
        <w:t>труда:</w:t>
      </w:r>
    </w:p>
    <w:p w14:paraId="6BDB0728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организует функционирование системы управления охраной труда;</w:t>
      </w:r>
    </w:p>
    <w:p w14:paraId="4CAE7906" w14:textId="410BA099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 xml:space="preserve">- осуществляет руководство организационной работой по охране труда у работодателя, координирует работу </w:t>
      </w:r>
      <w:r w:rsidR="002F71C0" w:rsidRPr="003B73C5">
        <w:rPr>
          <w:color w:val="000000"/>
        </w:rPr>
        <w:t>филиалов, отделов и служб</w:t>
      </w:r>
      <w:r w:rsidR="00591C28" w:rsidRPr="003B73C5">
        <w:rPr>
          <w:color w:val="000000"/>
        </w:rPr>
        <w:t xml:space="preserve"> работодателя;</w:t>
      </w:r>
    </w:p>
    <w:p w14:paraId="5C65BFCF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14:paraId="467C3FDE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осуществляет контроль за обеспечением работников в соответствии с Трудовым кодексом РФ нормативной правовой и методической документацией в области охраны труда;</w:t>
      </w:r>
    </w:p>
    <w:p w14:paraId="27AAEF0F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контролирует соблюдение требований охраны труда у работодателя, трудового</w:t>
      </w:r>
    </w:p>
    <w:p w14:paraId="63A1C9E5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14:paraId="50CB3FEA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осуществляет контроль за состоянием условий и охраны труда;</w:t>
      </w:r>
    </w:p>
    <w:p w14:paraId="205FD92A" w14:textId="353FBAE3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 xml:space="preserve">- организует разработку </w:t>
      </w:r>
      <w:r w:rsidR="002F71C0" w:rsidRPr="003B73C5">
        <w:rPr>
          <w:color w:val="000000"/>
        </w:rPr>
        <w:t>отделов и служб</w:t>
      </w:r>
      <w:r w:rsidR="00591C28" w:rsidRPr="003B73C5">
        <w:rPr>
          <w:color w:val="000000"/>
        </w:rPr>
        <w:t xml:space="preserve"> работодателя мероприятий по улучшению условий и охраны труда, контролирует их выполнение;</w:t>
      </w:r>
    </w:p>
    <w:p w14:paraId="181ADBFA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осуществляет оперативную и консультативную связь с органами государственной власти по вопросам охраны труда;</w:t>
      </w:r>
    </w:p>
    <w:p w14:paraId="5975D6BE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участвует в разработке и пересмотре локальных актов по охране труда;</w:t>
      </w:r>
    </w:p>
    <w:p w14:paraId="18BC1775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участвует в организации и проведении подготовки по охране труда;</w:t>
      </w:r>
    </w:p>
    <w:p w14:paraId="02DCB495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14:paraId="680859C5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14:paraId="2368C9C4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участвует в организации и проведении специальной оценки условий труда;</w:t>
      </w:r>
    </w:p>
    <w:p w14:paraId="06111D9A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участвует в управлении профессиональными рисками;</w:t>
      </w:r>
    </w:p>
    <w:p w14:paraId="59A955AA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организует и проводит проверки состояния охраны труда в структурных подразделениях работодателя;</w:t>
      </w:r>
    </w:p>
    <w:p w14:paraId="504847DA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14:paraId="7FF96203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lastRenderedPageBreak/>
        <w:tab/>
      </w:r>
      <w:r w:rsidR="00591C28" w:rsidRPr="003B73C5">
        <w:rPr>
          <w:color w:val="000000"/>
        </w:rPr>
        <w:t>- дает указания (предписания) об устранении имеющихся недостатков и нарушений требований охраны труда, контролирует их выполнение;</w:t>
      </w:r>
    </w:p>
    <w:p w14:paraId="1D321BE8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14:paraId="26654EDA" w14:textId="57A1D69C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8.</w:t>
      </w:r>
      <w:r w:rsidR="004948A0" w:rsidRPr="003B73C5">
        <w:rPr>
          <w:color w:val="000000"/>
        </w:rPr>
        <w:t>4</w:t>
      </w:r>
      <w:r w:rsidRPr="003B73C5">
        <w:rPr>
          <w:color w:val="000000"/>
        </w:rPr>
        <w:t xml:space="preserve">. </w:t>
      </w:r>
      <w:r w:rsidR="007D7047" w:rsidRPr="003B73C5">
        <w:rPr>
          <w:color w:val="000000"/>
        </w:rPr>
        <w:t>Руководитель филиала, начальник отдела или службы.:</w:t>
      </w:r>
    </w:p>
    <w:p w14:paraId="178EC42F" w14:textId="77777777" w:rsidR="00591C28" w:rsidRPr="003B73C5" w:rsidRDefault="00A24C37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обеспечивает условия труда, соответствующие требованиям охраны труда, в структурном подразделении работодателя;</w:t>
      </w:r>
    </w:p>
    <w:p w14:paraId="5B090162" w14:textId="77777777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обеспечивает функционирование СУОТ;</w:t>
      </w:r>
    </w:p>
    <w:p w14:paraId="0387034B" w14:textId="77777777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несет ответственность за ненадлежащее выполнение возложенных на него обязанностей в сфере охраны труда;</w:t>
      </w:r>
    </w:p>
    <w:p w14:paraId="6D95FCEE" w14:textId="77777777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14:paraId="2E152881" w14:textId="13278533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содействует работе комиссии по охране труда, уполномоченных работниками представительных органов;</w:t>
      </w:r>
    </w:p>
    <w:p w14:paraId="7CBFA205" w14:textId="77777777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14:paraId="5EB78CC1" w14:textId="77777777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14:paraId="429FBA87" w14:textId="77777777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организует проведение подготовки по охране труда;</w:t>
      </w:r>
    </w:p>
    <w:p w14:paraId="04C3B4E6" w14:textId="77777777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14:paraId="62FF8596" w14:textId="77777777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14:paraId="7FB4C7DF" w14:textId="77777777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14:paraId="5564A3EE" w14:textId="77777777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14:paraId="10F1CD49" w14:textId="77777777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участвует в организации проведения специальной оценки условий труда;</w:t>
      </w:r>
    </w:p>
    <w:p w14:paraId="275D2B9C" w14:textId="77777777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участвует в организации управления профессиональными рисками;</w:t>
      </w:r>
    </w:p>
    <w:p w14:paraId="3C5EBB17" w14:textId="77777777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участвует в организации и проведении контроля за состоянием условий и охраны труда в структурном подразделении;</w:t>
      </w:r>
    </w:p>
    <w:p w14:paraId="193C3CC5" w14:textId="77777777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14:paraId="36F41C1F" w14:textId="77777777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14:paraId="4DE7A0D6" w14:textId="77777777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14:paraId="4A1207D6" w14:textId="77777777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14:paraId="30C36B45" w14:textId="77777777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обеспечивает наличие и функционирование в структурном подразделении необходимых приборов и систем контроля за производственными процессами;</w:t>
      </w:r>
    </w:p>
    <w:p w14:paraId="53F6F754" w14:textId="77777777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приостанавливает работы в структурном подразделении в случаях, установленных требованиями охраны труда;</w:t>
      </w:r>
    </w:p>
    <w:p w14:paraId="447B335F" w14:textId="77777777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14:paraId="456EA5E4" w14:textId="77777777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lastRenderedPageBreak/>
        <w:tab/>
      </w:r>
      <w:r w:rsidR="00591C28" w:rsidRPr="003B73C5">
        <w:rPr>
          <w:color w:val="000000"/>
        </w:rPr>
        <w:t>- 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14:paraId="40DF08A0" w14:textId="77777777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 xml:space="preserve">- обеспечивает соответствие условий труда требованиям охраны труда, правильную эксплуатацию оборудования и инструментов, не допускает </w:t>
      </w:r>
      <w:proofErr w:type="spellStart"/>
      <w:r w:rsidR="00591C28" w:rsidRPr="003B73C5">
        <w:rPr>
          <w:color w:val="000000"/>
        </w:rPr>
        <w:t>загроможденности</w:t>
      </w:r>
      <w:proofErr w:type="spellEnd"/>
      <w:r w:rsidR="00591C28" w:rsidRPr="003B73C5">
        <w:rPr>
          <w:color w:val="000000"/>
        </w:rPr>
        <w:t xml:space="preserve"> и захламленности рабочих мест, проходов и проездов;</w:t>
      </w:r>
    </w:p>
    <w:p w14:paraId="475AB213" w14:textId="77777777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14:paraId="7D6E5578" w14:textId="77777777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14:paraId="0CD1E33E" w14:textId="77777777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14:paraId="6B0784BB" w14:textId="77777777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14:paraId="1A7BF784" w14:textId="77777777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14:paraId="20D346EA" w14:textId="77777777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участвует в организации проведения специальной оценки условий труда;</w:t>
      </w:r>
    </w:p>
    <w:p w14:paraId="64544F2E" w14:textId="77777777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участвует в организации управления профессиональными рисками;</w:t>
      </w:r>
    </w:p>
    <w:p w14:paraId="116E7F31" w14:textId="77777777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участвует в организации и проведении контроля за состоянием условий и охраны труда в производственной бригаде;</w:t>
      </w:r>
    </w:p>
    <w:p w14:paraId="5712285B" w14:textId="77777777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14:paraId="6EA315AE" w14:textId="77777777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</w:p>
    <w:p w14:paraId="0183A043" w14:textId="77777777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14:paraId="31A7DB1F" w14:textId="77777777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14:paraId="0F8DF142" w14:textId="77777777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14:paraId="536D2A69" w14:textId="77777777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- несет ответственность за невыполнение членами производственной бригады требований охраны труда.</w:t>
      </w:r>
    </w:p>
    <w:p w14:paraId="1E00CD89" w14:textId="77777777" w:rsidR="00591C28" w:rsidRPr="003B73C5" w:rsidRDefault="00591C28" w:rsidP="00843A5C">
      <w:pPr>
        <w:rPr>
          <w:color w:val="000000"/>
        </w:rPr>
      </w:pPr>
    </w:p>
    <w:p w14:paraId="1FD9B239" w14:textId="77777777" w:rsidR="00591C28" w:rsidRPr="003B73C5" w:rsidRDefault="00591C28" w:rsidP="00843A5C">
      <w:pPr>
        <w:rPr>
          <w:b/>
          <w:bCs/>
          <w:color w:val="252525"/>
        </w:rPr>
      </w:pPr>
      <w:r w:rsidRPr="003B73C5">
        <w:rPr>
          <w:b/>
          <w:bCs/>
          <w:color w:val="252525"/>
        </w:rPr>
        <w:t>V. Функционирование</w:t>
      </w:r>
    </w:p>
    <w:p w14:paraId="7D970A0C" w14:textId="528A4FE6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1. С целью организации процедуры подготовки работников по охране труда, исходя из специфики деятельност</w:t>
      </w:r>
      <w:r w:rsidR="007D7047" w:rsidRPr="003B73C5">
        <w:rPr>
          <w:color w:val="000000"/>
        </w:rPr>
        <w:t>и Банка</w:t>
      </w:r>
      <w:r w:rsidR="00591C28" w:rsidRPr="003B73C5">
        <w:rPr>
          <w:color w:val="000000"/>
        </w:rPr>
        <w:t>, устанавливаются (определяются):</w:t>
      </w:r>
    </w:p>
    <w:p w14:paraId="26696A4B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требования к необходимой профессиональной компетентности по охране труда работников, ее проверке, поддержанию и развитию;</w:t>
      </w:r>
    </w:p>
    <w:p w14:paraId="351F8382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14:paraId="1504D7EA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14:paraId="75DBDCA2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перечень профессий (должностей) работников, проходящих подготовку по охране труда в организации;</w:t>
      </w:r>
    </w:p>
    <w:p w14:paraId="0EAC2EA3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перечень профессий (должностей) работников, освобожденных от прохождения первичного инструктажа на рабочем месте;</w:t>
      </w:r>
    </w:p>
    <w:p w14:paraId="7E85D962" w14:textId="09D2E89F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lastRenderedPageBreak/>
        <w:t xml:space="preserve">- работники, ответственные за проведение инструктажа по охране труда на рабочем месте в </w:t>
      </w:r>
      <w:r w:rsidR="0010453C" w:rsidRPr="003B73C5">
        <w:rPr>
          <w:color w:val="000000"/>
        </w:rPr>
        <w:t>отделах, службах, филиалах</w:t>
      </w:r>
      <w:r w:rsidRPr="003B73C5">
        <w:rPr>
          <w:color w:val="000000"/>
        </w:rPr>
        <w:t xml:space="preserve"> работодателя, за проведение стажировки по охране труда;</w:t>
      </w:r>
    </w:p>
    <w:p w14:paraId="6FF19150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вопросы, включаемые в программу инструктажа по охране труда;</w:t>
      </w:r>
    </w:p>
    <w:p w14:paraId="2160AF10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состав комиссии работодателя по проверке знаний требований охраны труда;</w:t>
      </w:r>
    </w:p>
    <w:p w14:paraId="1528BC2D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регламент работы комиссии работодателя по проверке знаний требований охраны труда;</w:t>
      </w:r>
    </w:p>
    <w:p w14:paraId="56C7C923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перечень вопросов по охране труда, по которым работники проходят проверку знаний в комиссии организации;</w:t>
      </w:r>
    </w:p>
    <w:p w14:paraId="497C25CC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14:paraId="3AC2D408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порядок организации и проведения стажировки на рабочем месте и подготовки по охране труда.</w:t>
      </w:r>
    </w:p>
    <w:p w14:paraId="5F4D1756" w14:textId="77777777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2. 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обязанностей:</w:t>
      </w:r>
    </w:p>
    <w:p w14:paraId="2B8535AE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формы работы с персоналом (группой лиц) в зависимости от категории персонала;</w:t>
      </w:r>
    </w:p>
    <w:p w14:paraId="30691C38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 xml:space="preserve">- планирование аттестаций и обучения работников </w:t>
      </w:r>
      <w:r w:rsidR="006B444A" w:rsidRPr="003B73C5">
        <w:rPr>
          <w:color w:val="000000"/>
        </w:rPr>
        <w:t>организации</w:t>
      </w:r>
      <w:r w:rsidRPr="003B73C5">
        <w:rPr>
          <w:color w:val="000000"/>
        </w:rPr>
        <w:t xml:space="preserve"> по ГО и ЧС, промышленной безопасности и охране труда;</w:t>
      </w:r>
    </w:p>
    <w:p w14:paraId="4B6C592C" w14:textId="09C13464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план-график обучения и проверки знаний по охране труда членов аттестационной комиссии,</w:t>
      </w:r>
      <w:r w:rsidR="00F45532" w:rsidRPr="003B73C5">
        <w:rPr>
          <w:color w:val="000000"/>
        </w:rPr>
        <w:t xml:space="preserve"> </w:t>
      </w:r>
      <w:r w:rsidR="007D7047" w:rsidRPr="003B73C5">
        <w:rPr>
          <w:color w:val="000000"/>
        </w:rPr>
        <w:t>начальников отделов, служб и управляющих филиалами.</w:t>
      </w:r>
    </w:p>
    <w:p w14:paraId="16A5DC1B" w14:textId="01CEACF0" w:rsidR="00591C28" w:rsidRPr="003B73C5" w:rsidRDefault="00F45532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 xml:space="preserve">3. С целью организации процедуры организации и проведения оценки условий труда в </w:t>
      </w:r>
      <w:r w:rsidR="007D7047" w:rsidRPr="003B73C5">
        <w:t>Банке</w:t>
      </w:r>
      <w:r w:rsidR="00591C28" w:rsidRPr="003B73C5">
        <w:rPr>
          <w:color w:val="000000"/>
        </w:rPr>
        <w:t xml:space="preserve"> устанавливаются:</w:t>
      </w:r>
    </w:p>
    <w:p w14:paraId="73F9B998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 xml:space="preserve">- порядок создания и функционирования комиссии по проведению специальной оценки условий труда, а также права, обязанности и ответственность ее членов определяются приказом по </w:t>
      </w:r>
      <w:r w:rsidR="006B444A" w:rsidRPr="003B73C5">
        <w:rPr>
          <w:color w:val="000000"/>
        </w:rPr>
        <w:t>организации</w:t>
      </w:r>
      <w:r w:rsidRPr="003B73C5">
        <w:rPr>
          <w:color w:val="000000"/>
        </w:rPr>
        <w:t>;</w:t>
      </w:r>
    </w:p>
    <w:p w14:paraId="4E51E87D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14:paraId="3750EF62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14:paraId="36FC52A0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14:paraId="08FA9DAB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порядок урегулирования споров по вопросам специальной оценки условий труда;</w:t>
      </w:r>
    </w:p>
    <w:p w14:paraId="117F5EEC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порядок использования результатов специальной оценки условий труда.</w:t>
      </w:r>
    </w:p>
    <w:p w14:paraId="5E69473E" w14:textId="27447279" w:rsidR="00591C28" w:rsidRPr="003B73C5" w:rsidRDefault="003A4AC6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 xml:space="preserve">4. С целью организации процедуры управления профессиональными рисками в </w:t>
      </w:r>
      <w:r w:rsidR="007D7047" w:rsidRPr="003B73C5">
        <w:t>Банке</w:t>
      </w:r>
      <w:r w:rsidR="00591C28" w:rsidRPr="003B73C5">
        <w:rPr>
          <w:color w:val="000000"/>
        </w:rPr>
        <w:t xml:space="preserve"> исходя из специфики деятельности устанавливается порядок реализации следующих мероприятий по управлению профессиональными рисками:</w:t>
      </w:r>
    </w:p>
    <w:p w14:paraId="07DF089E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выявление опасностей;</w:t>
      </w:r>
    </w:p>
    <w:p w14:paraId="125A48E1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оценка уровней профессиональных рисков;</w:t>
      </w:r>
    </w:p>
    <w:p w14:paraId="2CAA8B0C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снижение уровней профессиональных рисков.</w:t>
      </w:r>
    </w:p>
    <w:p w14:paraId="25A524C0" w14:textId="4F3D665E" w:rsidR="00591C28" w:rsidRPr="003B73C5" w:rsidRDefault="003A4AC6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 xml:space="preserve">5. Идентификация опасностей, представляющих угрозу жизни и здоровью работников, и составление их перечня осуществляется с привлечением специалиста охраны </w:t>
      </w:r>
      <w:r w:rsidR="007D7047" w:rsidRPr="003B73C5">
        <w:rPr>
          <w:color w:val="000000"/>
        </w:rPr>
        <w:t>труда, комиссии</w:t>
      </w:r>
      <w:r w:rsidR="00591C28" w:rsidRPr="003B73C5">
        <w:rPr>
          <w:color w:val="000000"/>
        </w:rPr>
        <w:t xml:space="preserve"> по охране труда.</w:t>
      </w:r>
    </w:p>
    <w:p w14:paraId="4B7FA7FA" w14:textId="77777777" w:rsidR="00591C28" w:rsidRPr="003B73C5" w:rsidRDefault="003A4AC6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 xml:space="preserve">6. На новом рабочем месте выявление опасностей и оценка профессиональных рисков производятся до приёма работника на работу. Для этого отдел </w:t>
      </w:r>
      <w:r w:rsidRPr="003B73C5">
        <w:rPr>
          <w:color w:val="000000"/>
        </w:rPr>
        <w:t>кадров</w:t>
      </w:r>
      <w:r w:rsidR="00591C28" w:rsidRPr="003B73C5">
        <w:rPr>
          <w:color w:val="000000"/>
        </w:rPr>
        <w:t xml:space="preserve"> уведомляет специалиста по охране труда о новом рабочем месте не позднее, чем за 2 недели до того, как на него будет принят работник.</w:t>
      </w:r>
    </w:p>
    <w:p w14:paraId="7B5BED92" w14:textId="7891BDE7" w:rsidR="00591C28" w:rsidRPr="003B73C5" w:rsidRDefault="003A4AC6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 xml:space="preserve">7. Перечень опасностей, представляющих угрозу жизни и здоровью работников, исходя из специфики деятельности </w:t>
      </w:r>
      <w:r w:rsidR="007D7047" w:rsidRPr="003B73C5">
        <w:t>Банка</w:t>
      </w:r>
      <w:r w:rsidR="00591C28" w:rsidRPr="003B73C5">
        <w:rPr>
          <w:color w:val="000000"/>
        </w:rPr>
        <w:t xml:space="preserve"> составлен в приложении.</w:t>
      </w:r>
    </w:p>
    <w:p w14:paraId="10B5EC62" w14:textId="67DBFB0B" w:rsidR="00591C28" w:rsidRPr="003B73C5" w:rsidRDefault="003A4AC6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 xml:space="preserve">8. При рассмотрении перечня опасностей в </w:t>
      </w:r>
      <w:r w:rsidR="007D7047" w:rsidRPr="003B73C5">
        <w:t>Банке</w:t>
      </w:r>
      <w:r w:rsidR="00591C28" w:rsidRPr="003B73C5">
        <w:rPr>
          <w:color w:val="000000"/>
        </w:rPr>
        <w:t xml:space="preserve"> учитывается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14:paraId="2E3A2646" w14:textId="77777777" w:rsidR="00591C28" w:rsidRPr="003B73C5" w:rsidRDefault="003A4AC6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9. Методы оценки уровня профессиональных рисков определяются с учетом характера деятельности и сложности выполняемых операций. Допускается использование разных методов оценки уровня профессиональных рисков для разных процессов и операций.</w:t>
      </w:r>
    </w:p>
    <w:p w14:paraId="07DB0787" w14:textId="77777777" w:rsidR="00591C28" w:rsidRPr="003B73C5" w:rsidRDefault="003A4AC6" w:rsidP="00843A5C">
      <w:pPr>
        <w:rPr>
          <w:color w:val="000000"/>
        </w:rPr>
      </w:pPr>
      <w:r w:rsidRPr="003B73C5">
        <w:rPr>
          <w:color w:val="000000"/>
        </w:rPr>
        <w:lastRenderedPageBreak/>
        <w:tab/>
      </w:r>
      <w:r w:rsidR="00591C28" w:rsidRPr="003B73C5">
        <w:rPr>
          <w:color w:val="000000"/>
        </w:rPr>
        <w:t>10. При описании процедуры управления профессиональными рисками учитывается следующее:</w:t>
      </w:r>
    </w:p>
    <w:p w14:paraId="78BC6D14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управление профессиональными рисками осуществляется с учетом текущей, прошлой и будущей деятельности работодателя;</w:t>
      </w:r>
    </w:p>
    <w:p w14:paraId="6FB18A74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тяжесть возможного ущерба растет пропорционально увеличению числа людей,</w:t>
      </w:r>
      <w:r w:rsidR="003A4AC6" w:rsidRPr="003B73C5">
        <w:rPr>
          <w:color w:val="000000"/>
        </w:rPr>
        <w:t xml:space="preserve"> </w:t>
      </w:r>
      <w:r w:rsidRPr="003B73C5">
        <w:rPr>
          <w:color w:val="000000"/>
        </w:rPr>
        <w:t>подвергающихся опасности;</w:t>
      </w:r>
    </w:p>
    <w:p w14:paraId="09197D74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все оцененные профессиональные риски подлежат управлению;</w:t>
      </w:r>
    </w:p>
    <w:p w14:paraId="31EE819D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14:paraId="25EF3FE6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эффективность разработанных мер по управлению профессиональными рисками должна постоянно оцениваться.</w:t>
      </w:r>
    </w:p>
    <w:p w14:paraId="6673288E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ab/>
        <w:t>Порядок проведения оценки профессиональных рисков регламентирован в утвержденном работодателем локальном нормативном акте предприятия – в Положении о системе управления профессиональными рисками.</w:t>
      </w:r>
    </w:p>
    <w:p w14:paraId="6AE7ACCB" w14:textId="77777777" w:rsidR="00591C28" w:rsidRPr="003B73C5" w:rsidRDefault="003A4AC6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11. К мерам по исключению или снижению уровней профессиональных рисков относятся:</w:t>
      </w:r>
    </w:p>
    <w:p w14:paraId="54DCE673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исключение опасной работы (процедуры);</w:t>
      </w:r>
    </w:p>
    <w:p w14:paraId="3981A99D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замена опасной работы (процедуры) менее опасной;</w:t>
      </w:r>
    </w:p>
    <w:p w14:paraId="3E54ABBA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реализация инженерных (технических) методов ограничения риска воздействия опасностей на работников;</w:t>
      </w:r>
    </w:p>
    <w:p w14:paraId="514CC12E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реализация административных методов ограничения времени воздействия опасностей на работников;</w:t>
      </w:r>
    </w:p>
    <w:p w14:paraId="089BEDE9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использование средств индивидуальной защиты;</w:t>
      </w:r>
    </w:p>
    <w:p w14:paraId="6102C235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страхование профессионального риска.</w:t>
      </w:r>
    </w:p>
    <w:p w14:paraId="41E15ECB" w14:textId="77777777" w:rsidR="00591C28" w:rsidRPr="003B73C5" w:rsidRDefault="003A4AC6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12. При проведении наблюдения за состоянием здоровья работников устанавливается:</w:t>
      </w:r>
    </w:p>
    <w:p w14:paraId="7DFE6F07" w14:textId="6925F11E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порядок осуществления как обязательных (в силу положений нормативных правовых актов), так и на добровольной основе (в т. ч. по предложениям работников, уполномоченных ими представительных органов, комиссии по охране труда) медицинских осмотров, психиатрических освидетельствований, химико-токсикологических исследований работников;</w:t>
      </w:r>
    </w:p>
    <w:p w14:paraId="24F66538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14:paraId="1B95CA9F" w14:textId="7ACBF6C2" w:rsidR="00591C28" w:rsidRPr="003B73C5" w:rsidRDefault="003A4AC6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 xml:space="preserve">13. Производится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в </w:t>
      </w:r>
      <w:r w:rsidR="00641408" w:rsidRPr="003B73C5">
        <w:t>Банке</w:t>
      </w:r>
      <w:r w:rsidR="00591C28" w:rsidRPr="003B73C5">
        <w:rPr>
          <w:color w:val="000000"/>
        </w:rPr>
        <w:t xml:space="preserve"> исходя из специфики своей деятельности.</w:t>
      </w:r>
    </w:p>
    <w:p w14:paraId="5C8AEEDB" w14:textId="77777777" w:rsidR="00591C28" w:rsidRPr="003B73C5" w:rsidRDefault="003A4AC6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14. Информирование работников осуществляется в форме:</w:t>
      </w:r>
    </w:p>
    <w:p w14:paraId="58FA3122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включения соответствующих положений в трудовой договор работника;</w:t>
      </w:r>
    </w:p>
    <w:p w14:paraId="113BBC92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ознакомления работника с результатами специальной оценки условий труда на его рабочем месте;</w:t>
      </w:r>
    </w:p>
    <w:p w14:paraId="3BBDF100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размещения сводных данных о результатах проведения специальной оценки условий труда на рабочих местах;</w:t>
      </w:r>
    </w:p>
    <w:p w14:paraId="00D35D2D" w14:textId="65C2B0F3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проведения совещаний, семинаров, конференций, встреч заинтересованных сторон, переговоров;</w:t>
      </w:r>
    </w:p>
    <w:p w14:paraId="47AA4876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изготовления и распространения информационных бюллетеней, плакатов, иной печатной</w:t>
      </w:r>
      <w:r w:rsidR="003A4AC6" w:rsidRPr="003B73C5">
        <w:rPr>
          <w:color w:val="000000"/>
        </w:rPr>
        <w:t xml:space="preserve"> </w:t>
      </w:r>
      <w:r w:rsidRPr="003B73C5">
        <w:rPr>
          <w:color w:val="000000"/>
        </w:rPr>
        <w:t>продукции, видео- и аудиоматериалов;</w:t>
      </w:r>
    </w:p>
    <w:p w14:paraId="6AAAAAC9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 xml:space="preserve">- использования информационных ресурсов в информационно-телекоммуникационной сети Интернет и на сайте </w:t>
      </w:r>
      <w:r w:rsidR="006B444A" w:rsidRPr="003B73C5">
        <w:rPr>
          <w:color w:val="000000"/>
        </w:rPr>
        <w:t>организации</w:t>
      </w:r>
      <w:r w:rsidRPr="003B73C5">
        <w:rPr>
          <w:color w:val="000000"/>
        </w:rPr>
        <w:t>;</w:t>
      </w:r>
    </w:p>
    <w:p w14:paraId="3066D71C" w14:textId="77777777" w:rsidR="00591C28" w:rsidRPr="003B73C5" w:rsidRDefault="003A4AC6" w:rsidP="00843A5C">
      <w:pPr>
        <w:rPr>
          <w:color w:val="000000"/>
        </w:rPr>
      </w:pPr>
      <w:r w:rsidRPr="003B73C5">
        <w:rPr>
          <w:color w:val="000000"/>
        </w:rPr>
        <w:t>-</w:t>
      </w:r>
      <w:r w:rsidR="00591C28" w:rsidRPr="003B73C5">
        <w:rPr>
          <w:color w:val="000000"/>
        </w:rPr>
        <w:t xml:space="preserve"> размещения соответствующей информации в общедоступных местах.</w:t>
      </w:r>
    </w:p>
    <w:p w14:paraId="74570AD6" w14:textId="67BC2155" w:rsidR="00591C28" w:rsidRPr="003B73C5" w:rsidRDefault="003A4AC6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 xml:space="preserve">15. Процедуры обеспечения оптимальных режимов труда и отдыха работников в </w:t>
      </w:r>
      <w:r w:rsidR="006C6947">
        <w:t xml:space="preserve">Банке   </w:t>
      </w:r>
      <w:r w:rsidR="00591C28" w:rsidRPr="003B73C5">
        <w:rPr>
          <w:color w:val="000000"/>
        </w:rPr>
        <w:t>обеспечиваются мероприятиями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14:paraId="4A47A063" w14:textId="77777777" w:rsidR="00591C28" w:rsidRPr="003B73C5" w:rsidRDefault="003A4AC6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16. К мероприятиям по обеспечению оптимальных режимов труда и отдыха работников относятся:</w:t>
      </w:r>
    </w:p>
    <w:p w14:paraId="38E0DE7E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обеспечение рационального использования рабочего времени;</w:t>
      </w:r>
    </w:p>
    <w:p w14:paraId="25C44A29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организация сменного режима работы, включая работу в ночное время;</w:t>
      </w:r>
    </w:p>
    <w:p w14:paraId="765DDE2F" w14:textId="77777777" w:rsidR="00591C28" w:rsidRPr="003B73C5" w:rsidRDefault="003A4AC6" w:rsidP="00843A5C">
      <w:pPr>
        <w:rPr>
          <w:color w:val="000000"/>
        </w:rPr>
      </w:pPr>
      <w:r w:rsidRPr="003B73C5">
        <w:rPr>
          <w:color w:val="000000"/>
        </w:rPr>
        <w:t>-</w:t>
      </w:r>
      <w:r w:rsidR="00591C28" w:rsidRPr="003B73C5">
        <w:rPr>
          <w:color w:val="000000"/>
        </w:rPr>
        <w:t xml:space="preserve">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14:paraId="0A21A25F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поддержание высокого уровня работоспособности и профилактика утомляемости работников.</w:t>
      </w:r>
    </w:p>
    <w:p w14:paraId="475EBC33" w14:textId="77777777" w:rsidR="00591C28" w:rsidRPr="003B73C5" w:rsidRDefault="003A4AC6" w:rsidP="00843A5C">
      <w:pPr>
        <w:rPr>
          <w:color w:val="000000"/>
        </w:rPr>
      </w:pPr>
      <w:r w:rsidRPr="003B73C5">
        <w:rPr>
          <w:color w:val="000000"/>
        </w:rPr>
        <w:lastRenderedPageBreak/>
        <w:tab/>
      </w:r>
      <w:r w:rsidR="00591C28" w:rsidRPr="003B73C5">
        <w:rPr>
          <w:color w:val="000000"/>
        </w:rPr>
        <w:t>Обеспечение оптимальных режимов труда и отдыха работников контролируется</w:t>
      </w:r>
      <w:r w:rsidRPr="003B73C5">
        <w:rPr>
          <w:color w:val="000000"/>
        </w:rPr>
        <w:t xml:space="preserve"> </w:t>
      </w:r>
      <w:r w:rsidR="00591C28" w:rsidRPr="003B73C5">
        <w:rPr>
          <w:color w:val="000000"/>
        </w:rPr>
        <w:t xml:space="preserve">производственным контролем соблюдения санитарных правил и выполнения санитарно- противоэпидемических (профилактических) мероприятий в </w:t>
      </w:r>
      <w:r w:rsidR="00FB6BC8" w:rsidRPr="003B73C5">
        <w:t>Организации</w:t>
      </w:r>
      <w:r w:rsidR="00591C28" w:rsidRPr="003B73C5">
        <w:rPr>
          <w:color w:val="000000"/>
        </w:rPr>
        <w:t xml:space="preserve"> на 2022-2024 годы.</w:t>
      </w:r>
    </w:p>
    <w:p w14:paraId="1866D861" w14:textId="15D4FA4F" w:rsidR="00591C28" w:rsidRPr="003B73C5" w:rsidRDefault="003A4AC6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 xml:space="preserve">17. При организации процедуры обеспечения работников средствами индивидуальной защиты, смывающими и обезвреживающими средствами в </w:t>
      </w:r>
      <w:r w:rsidR="00641408" w:rsidRPr="003B73C5">
        <w:rPr>
          <w:color w:val="000000"/>
        </w:rPr>
        <w:t>Банке</w:t>
      </w:r>
      <w:r w:rsidR="00591C28" w:rsidRPr="003B73C5">
        <w:rPr>
          <w:color w:val="000000"/>
        </w:rPr>
        <w:t xml:space="preserve"> устанавливается:</w:t>
      </w:r>
    </w:p>
    <w:p w14:paraId="3C87D1A3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потребность в обеспечении работников средствами индивидуальной защиты, смывающими и обезвреживающими средствами;</w:t>
      </w:r>
    </w:p>
    <w:p w14:paraId="4182303C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разрабатывается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14:paraId="3A81355B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разрабатывается перечень профессий (должностей) работников и положенных им средств индивидуальной защиты, смывающих и обезвреживающих средств.</w:t>
      </w:r>
    </w:p>
    <w:p w14:paraId="09E8A972" w14:textId="77777777" w:rsidR="00591C28" w:rsidRPr="003B73C5" w:rsidRDefault="003A4AC6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18. Обеспечение работников средствами индивидуальной защиты, смывающими и обезвреживающими средствами производится по наименованиям, реквизитам и с указанием на типовые нормы выдачи работникам средств индивидуальной защиты, смывающих и обезвреживающих средств, применение которых обязательно.</w:t>
      </w:r>
    </w:p>
    <w:p w14:paraId="05478850" w14:textId="5D657818" w:rsidR="00591C28" w:rsidRPr="003B73C5" w:rsidRDefault="003A4AC6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19.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14:paraId="244519BD" w14:textId="30BE4B4C" w:rsidR="00591C28" w:rsidRPr="003B73C5" w:rsidRDefault="003A4AC6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2</w:t>
      </w:r>
      <w:r w:rsidR="00641408" w:rsidRPr="003B73C5">
        <w:rPr>
          <w:color w:val="000000"/>
        </w:rPr>
        <w:t>0</w:t>
      </w:r>
      <w:r w:rsidR="00591C28" w:rsidRPr="003B73C5">
        <w:rPr>
          <w:color w:val="000000"/>
        </w:rPr>
        <w:t xml:space="preserve">. Проведение подрядных работ или снабжения безопасной продукцией в </w:t>
      </w:r>
      <w:r w:rsidR="00641408" w:rsidRPr="003B73C5">
        <w:t xml:space="preserve">Банке </w:t>
      </w:r>
      <w:r w:rsidR="00591C28" w:rsidRPr="003B73C5">
        <w:rPr>
          <w:color w:val="000000"/>
        </w:rPr>
        <w:t xml:space="preserve">обеспечивается разработанным Порядком обеспечения безопасного выполнения подрядных работ или снабжения безопасной продукцией, ответственность подрядчика и порядок контроля со стороны </w:t>
      </w:r>
      <w:r w:rsidR="006C6947">
        <w:t>Банка</w:t>
      </w:r>
      <w:r w:rsidR="00591C28" w:rsidRPr="003B73C5">
        <w:rPr>
          <w:color w:val="000000"/>
        </w:rPr>
        <w:t xml:space="preserve"> за выполнением согласованных действий по организации безопасного выполнения подрядных работ или снабжения безопасной продукцией.</w:t>
      </w:r>
    </w:p>
    <w:p w14:paraId="09F935BD" w14:textId="4B3B24B8" w:rsidR="00591C28" w:rsidRPr="003B73C5" w:rsidRDefault="003A4AC6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2</w:t>
      </w:r>
      <w:r w:rsidR="00641408" w:rsidRPr="003B73C5">
        <w:rPr>
          <w:color w:val="000000"/>
        </w:rPr>
        <w:t>1</w:t>
      </w:r>
      <w:r w:rsidR="00591C28" w:rsidRPr="003B73C5">
        <w:rPr>
          <w:color w:val="000000"/>
        </w:rPr>
        <w:t>. Порядок обеспечения безопасного выполнения подрядных работ или снабжения безопасной продукцией обеспечивается набором возможностей подрядчиков или поставщиков по соблюдению требований, включая требования охраны труда:</w:t>
      </w:r>
    </w:p>
    <w:p w14:paraId="388F517A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оказание безопасных услуг и предоставление безопасной продукции надлежащего качества;</w:t>
      </w:r>
    </w:p>
    <w:p w14:paraId="6D35898A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эффективная связь и координация с уровнями управления работодателя до начала работы;</w:t>
      </w:r>
    </w:p>
    <w:p w14:paraId="39EA5344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информирование работников подрядчика или поставщика об условиях труда у работодателя, имеющихся опасностях;</w:t>
      </w:r>
    </w:p>
    <w:p w14:paraId="6D893357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 xml:space="preserve">- оценка подготовки по охране труда работников подрядчика или поставщика с учетом специфики деятельности </w:t>
      </w:r>
      <w:r w:rsidR="006B444A" w:rsidRPr="003B73C5">
        <w:rPr>
          <w:color w:val="000000"/>
        </w:rPr>
        <w:t>организации</w:t>
      </w:r>
      <w:r w:rsidRPr="003B73C5">
        <w:rPr>
          <w:color w:val="000000"/>
        </w:rPr>
        <w:t>;</w:t>
      </w:r>
    </w:p>
    <w:p w14:paraId="43837010" w14:textId="0574DACE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 xml:space="preserve">- контроль выполнения подрядчиком или поставщиком требований в области охраны труда при нахождении в </w:t>
      </w:r>
      <w:r w:rsidR="00641408" w:rsidRPr="003B73C5">
        <w:t>Банке</w:t>
      </w:r>
      <w:r w:rsidRPr="003B73C5">
        <w:rPr>
          <w:color w:val="000000"/>
        </w:rPr>
        <w:t>.</w:t>
      </w:r>
    </w:p>
    <w:p w14:paraId="246EFF8A" w14:textId="77777777" w:rsidR="00591C28" w:rsidRPr="003B73C5" w:rsidRDefault="003A4AC6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 xml:space="preserve">Порядок обеспечения безопасного выполнения подрядных работ или снабжения безопасной продукцией осуществляется при подписании Акта разграничения между подрядчиком и </w:t>
      </w:r>
      <w:r w:rsidR="006B444A" w:rsidRPr="003B73C5">
        <w:rPr>
          <w:color w:val="000000"/>
        </w:rPr>
        <w:t>организацией</w:t>
      </w:r>
      <w:r w:rsidR="00591C28" w:rsidRPr="003B73C5">
        <w:rPr>
          <w:color w:val="000000"/>
        </w:rPr>
        <w:t xml:space="preserve"> в вопросах обеспечения мероприятий по охране труда и пожарной безопасности при проведении мероприятий в комплексе и последующем контроле в процессе проведения мероприятий.</w:t>
      </w:r>
    </w:p>
    <w:p w14:paraId="514E0FEC" w14:textId="77777777" w:rsidR="00591C28" w:rsidRPr="003B73C5" w:rsidRDefault="00591C28" w:rsidP="00843A5C">
      <w:pPr>
        <w:rPr>
          <w:color w:val="000000"/>
        </w:rPr>
      </w:pPr>
    </w:p>
    <w:p w14:paraId="0D5ED7B6" w14:textId="40C1188B" w:rsidR="004D585C" w:rsidRPr="004D585C" w:rsidRDefault="006C6947" w:rsidP="00843A5C">
      <w:pPr>
        <w:rPr>
          <w:b/>
          <w:bCs/>
          <w:color w:val="252525"/>
        </w:rPr>
      </w:pPr>
      <w:r>
        <w:rPr>
          <w:b/>
          <w:bCs/>
          <w:color w:val="252525"/>
        </w:rPr>
        <w:t xml:space="preserve">           </w:t>
      </w:r>
      <w:r>
        <w:rPr>
          <w:b/>
          <w:bCs/>
          <w:color w:val="252525"/>
          <w:lang w:val="en-US"/>
        </w:rPr>
        <w:t>V</w:t>
      </w:r>
      <w:proofErr w:type="gramStart"/>
      <w:r w:rsidRPr="004D585C">
        <w:rPr>
          <w:b/>
          <w:bCs/>
          <w:color w:val="252525"/>
        </w:rPr>
        <w:t>1</w:t>
      </w:r>
      <w:r w:rsidR="004D585C">
        <w:rPr>
          <w:b/>
          <w:bCs/>
          <w:color w:val="252525"/>
        </w:rPr>
        <w:t>.Оценка</w:t>
      </w:r>
      <w:proofErr w:type="gramEnd"/>
      <w:r w:rsidR="004D585C">
        <w:rPr>
          <w:b/>
          <w:bCs/>
          <w:color w:val="252525"/>
        </w:rPr>
        <w:t xml:space="preserve"> результатов деятельности.</w:t>
      </w:r>
    </w:p>
    <w:p w14:paraId="4D69CCD9" w14:textId="335C6B0A" w:rsidR="00591C28" w:rsidRPr="003B73C5" w:rsidRDefault="004D585C" w:rsidP="00843A5C">
      <w:pPr>
        <w:rPr>
          <w:color w:val="000000"/>
        </w:rPr>
      </w:pPr>
      <w:r>
        <w:rPr>
          <w:b/>
          <w:bCs/>
          <w:color w:val="252525"/>
        </w:rPr>
        <w:t xml:space="preserve">            </w:t>
      </w:r>
      <w:r w:rsidR="00591C28" w:rsidRPr="003B73C5">
        <w:rPr>
          <w:color w:val="000000"/>
        </w:rPr>
        <w:t xml:space="preserve">1. С целью организации контроля функционирования СУОТ и мониторинга реализации процедур в </w:t>
      </w:r>
      <w:r w:rsidR="00641408" w:rsidRPr="003B73C5">
        <w:t>Банке</w:t>
      </w:r>
      <w:r w:rsidR="00591C28" w:rsidRPr="003B73C5">
        <w:rPr>
          <w:color w:val="000000"/>
        </w:rPr>
        <w:t xml:space="preserve"> устанавливается порядок реализации мероприятий, обеспечивающих:</w:t>
      </w:r>
    </w:p>
    <w:p w14:paraId="6EE48143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14:paraId="4F3FDEC6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получение информации для определения результативности и эффективности процедур;</w:t>
      </w:r>
    </w:p>
    <w:p w14:paraId="60524073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получение данных, составляющих основу для принятия решений по совершенствованию СУОТ.</w:t>
      </w:r>
    </w:p>
    <w:p w14:paraId="4E7F528B" w14:textId="68B7583B" w:rsidR="00591C28" w:rsidRPr="003B73C5" w:rsidRDefault="003A4AC6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 xml:space="preserve">2. В </w:t>
      </w:r>
      <w:r w:rsidR="00641408" w:rsidRPr="003B73C5">
        <w:t>Банке</w:t>
      </w:r>
      <w:r w:rsidR="00591C28" w:rsidRPr="003B73C5">
        <w:rPr>
          <w:color w:val="000000"/>
        </w:rPr>
        <w:t xml:space="preserve"> определяются основные виды контроля функционирования СУОТ и мониторинга реализации процедур:</w:t>
      </w:r>
    </w:p>
    <w:p w14:paraId="058E8560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контроль состояния рабочего места, применяемого оборудования, инструментов, сырья, материалов; контроль выполнения работ работником в рамках осуществляемых производственных и технологических процессов, в том числе выполнения работ повышенной опасности не является исчерпывающим для организации (может быть расширен по решению работодателя);</w:t>
      </w:r>
    </w:p>
    <w:p w14:paraId="479F7669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выявление опасностей и определения уровня профессиональных рисков;</w:t>
      </w:r>
    </w:p>
    <w:p w14:paraId="4B8E7F5F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lastRenderedPageBreak/>
        <w:t>- реализация иных мероприятий по охране труда, осуществляемых постоянно, контроль показателей реализации процедур;</w:t>
      </w:r>
    </w:p>
    <w:p w14:paraId="34B94890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контроль выполнения процессов, имеющих периодический характер выполнения: (специальная оценка условий труда работников, обучение по охране труда, проведение медицинских осмотров, а также, при необходимости, психиатрических освидетельствований, химико-токсикологических исследований);</w:t>
      </w:r>
    </w:p>
    <w:p w14:paraId="4321891D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учет и анализ несчастных случаев, профессиональных заболеваний, а также изменений государственных нормативных требований охраны труда, соглашений по охране труда, подлежащих выполнению, изменения существующих или внедрения новых технологических процессов, оборудования, инструментов, сырья и материалов;</w:t>
      </w:r>
    </w:p>
    <w:p w14:paraId="7895FE57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регулярный контроль эффективности функционирования как отдельных элементов СУОТ, так и СУОТ в целом, в том числе с использованием средств аудио-, видео-, фотонаблюдения.</w:t>
      </w:r>
    </w:p>
    <w:p w14:paraId="2D4B4385" w14:textId="061D1748" w:rsidR="00591C28" w:rsidRPr="003B73C5" w:rsidRDefault="003E3903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 xml:space="preserve">3. Для повышения эффективности контроля функционирования СУОТ и мониторинга показателей реализации процедур на каждом уровне управления в </w:t>
      </w:r>
      <w:r w:rsidR="008845AC" w:rsidRPr="003B73C5">
        <w:t>МКБ «Дон</w:t>
      </w:r>
      <w:r w:rsidR="00641408" w:rsidRPr="003B73C5">
        <w:t>-Тексбанк</w:t>
      </w:r>
      <w:r w:rsidR="008845AC" w:rsidRPr="003B73C5">
        <w:t>» ООО</w:t>
      </w:r>
      <w:r w:rsidR="00591C28" w:rsidRPr="003B73C5">
        <w:rPr>
          <w:color w:val="000000"/>
        </w:rPr>
        <w:t xml:space="preserve"> проводятся ступенчатые формы контроля функционирования СУОТ и мониторинга показателей реализации процедур, а также предусматривается возможность осуществления </w:t>
      </w:r>
      <w:r w:rsidRPr="003B73C5">
        <w:rPr>
          <w:color w:val="000000"/>
        </w:rPr>
        <w:t>организацио</w:t>
      </w:r>
      <w:r w:rsidR="00591C28" w:rsidRPr="003B73C5">
        <w:rPr>
          <w:color w:val="000000"/>
        </w:rPr>
        <w:t>нного контроля функционирования СУОТ и мониторинга показателей реализации процедур.</w:t>
      </w:r>
    </w:p>
    <w:p w14:paraId="3B6A1F28" w14:textId="77777777" w:rsidR="00591C28" w:rsidRPr="003B73C5" w:rsidRDefault="003E3903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4. При проведении контроля функционирования СУОТ и анализа реализации процедур и исполнения мероприятий по охране труда, необходимо оценивать следующие показатели:</w:t>
      </w:r>
    </w:p>
    <w:p w14:paraId="713A1333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достижение поставленных целей в области охраны труда;</w:t>
      </w:r>
    </w:p>
    <w:p w14:paraId="5BFF8B47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способность действующей СУОТ обеспечивать выполнение обязанностей работодателя, отраженных в Политике и целях по охране труда;</w:t>
      </w:r>
    </w:p>
    <w:p w14:paraId="758F1774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эффективность действий, намеченных работодателем (руководителем организации) на всех уровнях управления по результатам предыдущего анализа эффективности функционирования СУОТ;</w:t>
      </w:r>
    </w:p>
    <w:p w14:paraId="0D83B63A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необходимость дальнейшего развития (изменений)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14:paraId="10F296EE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необходимость обеспечения своевременной подготовки тех работников, которых затронут решения об изменении СУОТ;</w:t>
      </w:r>
    </w:p>
    <w:p w14:paraId="4594E35B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необходимость изменения критериев оценки эффективности функционирования СУОТ;</w:t>
      </w:r>
    </w:p>
    <w:p w14:paraId="7BE2EB0E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полноту идентификации опасностей и управления профессиональными рисками в рамках СУОТ в целях выработки корректирующих мер.</w:t>
      </w:r>
    </w:p>
    <w:p w14:paraId="4B605F7D" w14:textId="77777777" w:rsidR="00591C28" w:rsidRPr="003B73C5" w:rsidRDefault="003E3903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5. Результаты контроля функционирования СУОТ и мониторинга реализации процедур оформляются в виде отчета.</w:t>
      </w:r>
    </w:p>
    <w:p w14:paraId="4B3C0B5C" w14:textId="77777777" w:rsidR="00591C28" w:rsidRPr="003B73C5" w:rsidRDefault="003E3903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6. Корректирующие действия производятся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аварий, несчастных случаев, профессиональных заболеваний.</w:t>
      </w:r>
    </w:p>
    <w:p w14:paraId="598CB72A" w14:textId="77777777" w:rsidR="00591C28" w:rsidRPr="003B73C5" w:rsidRDefault="00591C28" w:rsidP="00843A5C">
      <w:pPr>
        <w:rPr>
          <w:color w:val="000000"/>
        </w:rPr>
      </w:pPr>
    </w:p>
    <w:p w14:paraId="065BB1EF" w14:textId="77777777" w:rsidR="00591C28" w:rsidRPr="003B73C5" w:rsidRDefault="00591C28" w:rsidP="00843A5C">
      <w:pPr>
        <w:rPr>
          <w:b/>
          <w:bCs/>
          <w:color w:val="252525"/>
        </w:rPr>
      </w:pPr>
      <w:r w:rsidRPr="003B73C5">
        <w:rPr>
          <w:b/>
          <w:bCs/>
          <w:color w:val="252525"/>
        </w:rPr>
        <w:t>VII. Улучшение функционирования СУОТ</w:t>
      </w:r>
    </w:p>
    <w:p w14:paraId="06C5D1FA" w14:textId="34DC95D1" w:rsidR="00591C28" w:rsidRPr="003B73C5" w:rsidRDefault="003E3903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 xml:space="preserve">1. Улучшение функционирования СУОТ в </w:t>
      </w:r>
      <w:r w:rsidR="00641408" w:rsidRPr="003B73C5">
        <w:t xml:space="preserve">Банке </w:t>
      </w:r>
      <w:r w:rsidR="00591C28" w:rsidRPr="003B73C5">
        <w:rPr>
          <w:color w:val="000000"/>
        </w:rPr>
        <w:t>производится по результатам контроля функционирования СУОТ и мониторинга реализации процедур, а также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работников.</w:t>
      </w:r>
    </w:p>
    <w:p w14:paraId="6E15277A" w14:textId="77777777" w:rsidR="00591C28" w:rsidRPr="003B73C5" w:rsidRDefault="003E3903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2. Примерный перечень показателей контроля функционирования СУОТ определяется, но не ограничивается, следующими данными:</w:t>
      </w:r>
    </w:p>
    <w:p w14:paraId="3C987459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абсолютные показатели – время на выполнение, стоимость, технические показатели и показатели качества;</w:t>
      </w:r>
    </w:p>
    <w:p w14:paraId="3FB44C14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относительные показатели – план/факт, удельные показатели, показатели в сравнении с другими процессами;</w:t>
      </w:r>
    </w:p>
    <w:p w14:paraId="02D77BA1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качественные показатели – актуальность и доступность исходных данных для реализации процессов СУОТ.</w:t>
      </w:r>
    </w:p>
    <w:p w14:paraId="1FAE733B" w14:textId="1BB611A1" w:rsidR="00591C28" w:rsidRPr="003B73C5" w:rsidRDefault="003E3903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 xml:space="preserve">3. При планировании улучшения функционирования СУОТ в </w:t>
      </w:r>
      <w:r w:rsidR="00641408" w:rsidRPr="003B73C5">
        <w:t xml:space="preserve">Банке </w:t>
      </w:r>
      <w:r w:rsidR="00591C28" w:rsidRPr="003B73C5">
        <w:rPr>
          <w:color w:val="000000"/>
        </w:rPr>
        <w:t>проводится анализ эффективности функционирования СУОТ, предусматривающий оценку следующих показателей:</w:t>
      </w:r>
    </w:p>
    <w:p w14:paraId="02876A91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степень достижения целей в области охраны труда;</w:t>
      </w:r>
    </w:p>
    <w:p w14:paraId="200FF5C6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lastRenderedPageBreak/>
        <w:t>- способность СУОТ обеспечивать выполнение обязанностей должностных лиц, отраженных в Политике по охране труда;</w:t>
      </w:r>
    </w:p>
    <w:p w14:paraId="1F547025" w14:textId="048E420C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 xml:space="preserve">- эффективность действий, намеченных в </w:t>
      </w:r>
      <w:r w:rsidR="00641408" w:rsidRPr="003B73C5">
        <w:t>Банке</w:t>
      </w:r>
      <w:r w:rsidRPr="003B73C5">
        <w:rPr>
          <w:color w:val="000000"/>
        </w:rPr>
        <w:t xml:space="preserve"> на всех уровнях управления по результатам предыдущего анализа эффективности функционирования СУОТ;</w:t>
      </w:r>
    </w:p>
    <w:p w14:paraId="055F034D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 работодателя;</w:t>
      </w:r>
    </w:p>
    <w:p w14:paraId="290E5BDE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необходимость изменения критериев оценки эффективности функционирования СУОТ.</w:t>
      </w:r>
    </w:p>
    <w:p w14:paraId="26E724A6" w14:textId="77777777" w:rsidR="003420BD" w:rsidRPr="003B73C5" w:rsidRDefault="003420BD" w:rsidP="00843A5C">
      <w:pPr>
        <w:rPr>
          <w:color w:val="000000"/>
        </w:rPr>
      </w:pPr>
    </w:p>
    <w:p w14:paraId="0C75B559" w14:textId="38CAE025" w:rsidR="00591C28" w:rsidRPr="003B73C5" w:rsidRDefault="00591C28" w:rsidP="00843A5C">
      <w:pPr>
        <w:rPr>
          <w:b/>
          <w:bCs/>
          <w:color w:val="252525"/>
        </w:rPr>
      </w:pPr>
      <w:r w:rsidRPr="003B73C5">
        <w:rPr>
          <w:b/>
          <w:bCs/>
          <w:color w:val="252525"/>
        </w:rPr>
        <w:t>VIII. Реагирование на аварии, несчастные случаи профессиональные заболевания</w:t>
      </w:r>
    </w:p>
    <w:p w14:paraId="1ABABDEC" w14:textId="33EA4AC9" w:rsidR="00591C28" w:rsidRPr="003B73C5" w:rsidRDefault="003E3903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 xml:space="preserve">1. С целью обеспечения и поддержания безопасных условий труда, недопущения случаев производственного травматизма и профессиональной заболеваемости в </w:t>
      </w:r>
      <w:r w:rsidR="00641408" w:rsidRPr="003B73C5">
        <w:t xml:space="preserve">Банке </w:t>
      </w:r>
      <w:r w:rsidR="00591C28" w:rsidRPr="003B73C5">
        <w:rPr>
          <w:color w:val="000000"/>
        </w:rPr>
        <w:t>устанавливается выявление потенциально возможных аварий, порядок действий в случае их возникновения.</w:t>
      </w:r>
    </w:p>
    <w:p w14:paraId="0914CF1E" w14:textId="77777777" w:rsidR="00591C28" w:rsidRPr="003B73C5" w:rsidRDefault="003E3903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2. Порядок действий при возникновении аварии производится с учетом существующих и разрабатываемых планов реагирования на аварии и ликвидации их последствий, а также необходимость гарантировать в случае аварии:</w:t>
      </w:r>
    </w:p>
    <w:p w14:paraId="7E5A7734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не возобновление работы в условиях аварии;</w:t>
      </w:r>
    </w:p>
    <w:p w14:paraId="6F9C06C4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14:paraId="4FBC773A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возможность работников остановить работу и/или незамедлительно покинуть рабочее место и направиться в безопасное место;</w:t>
      </w:r>
    </w:p>
    <w:p w14:paraId="0C36C6D0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14:paraId="2C75CBC4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14:paraId="3E16EC81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14:paraId="107BE396" w14:textId="30430AB1" w:rsidR="00591C28" w:rsidRPr="003B73C5" w:rsidRDefault="003E3903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 xml:space="preserve">3. С целью своевременного определения и понимания причин возникновения аварий, несчастных случаев и профессиональных заболеваниях в </w:t>
      </w:r>
      <w:r w:rsidR="00641408" w:rsidRPr="003B73C5">
        <w:t xml:space="preserve">Банке </w:t>
      </w:r>
      <w:r w:rsidR="00591C28" w:rsidRPr="003B73C5">
        <w:rPr>
          <w:color w:val="000000"/>
        </w:rPr>
        <w:t>устанавливается порядок расследования аварий, несчастных случаев и профессиональных заболеваний, а также оформления отчетных документов.</w:t>
      </w:r>
    </w:p>
    <w:p w14:paraId="7BD6B958" w14:textId="77777777" w:rsidR="00591C28" w:rsidRPr="003B73C5" w:rsidRDefault="003E3903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4.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14:paraId="77916C96" w14:textId="77777777" w:rsidR="00591C28" w:rsidRPr="003B73C5" w:rsidRDefault="003E3903" w:rsidP="00843A5C">
      <w:pPr>
        <w:rPr>
          <w:b/>
          <w:bCs/>
          <w:color w:val="252525"/>
        </w:rPr>
      </w:pPr>
      <w:r w:rsidRPr="003B73C5">
        <w:rPr>
          <w:b/>
          <w:bCs/>
          <w:color w:val="252525"/>
        </w:rPr>
        <w:t xml:space="preserve">IX. Управление документами </w:t>
      </w:r>
      <w:r w:rsidR="00591C28" w:rsidRPr="003B73C5">
        <w:rPr>
          <w:b/>
          <w:bCs/>
          <w:color w:val="252525"/>
        </w:rPr>
        <w:t>СУОТ</w:t>
      </w:r>
    </w:p>
    <w:p w14:paraId="20FFAE01" w14:textId="35F4E9A4" w:rsidR="00591C28" w:rsidRPr="003B73C5" w:rsidRDefault="003E3903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 xml:space="preserve">1. Организация управления документами СУОТ в </w:t>
      </w:r>
      <w:r w:rsidR="00641408" w:rsidRPr="003B73C5">
        <w:t xml:space="preserve">Банке </w:t>
      </w:r>
      <w:r w:rsidR="00591C28" w:rsidRPr="003B73C5">
        <w:rPr>
          <w:color w:val="000000"/>
        </w:rPr>
        <w:t>содержит:</w:t>
      </w:r>
    </w:p>
    <w:p w14:paraId="0BC32B6B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формы и рекомендации по оформлению локальных нормативных актов и иных документов, содержащих структуру системы;</w:t>
      </w:r>
    </w:p>
    <w:p w14:paraId="59654D2F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обязанности и ответственность в сфере охраны труда для каждого структурного подразделения и конкретного исполнителя;</w:t>
      </w:r>
    </w:p>
    <w:p w14:paraId="1E4EEF73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процессы обеспечения охраны труда и контроля;</w:t>
      </w:r>
    </w:p>
    <w:p w14:paraId="5544CD6B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необходимые связи между структурными подразделениями, обеспечивающие функционирование СУОТ.</w:t>
      </w:r>
    </w:p>
    <w:p w14:paraId="4B895604" w14:textId="77777777" w:rsidR="00591C28" w:rsidRPr="003B73C5" w:rsidRDefault="003E3903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2. Лица, ответственные за разработку и утверждение документов СУОТ, определяются на всех уровнях управления и оформляются приказом.</w:t>
      </w:r>
    </w:p>
    <w:p w14:paraId="6EB5B09E" w14:textId="52D33332" w:rsidR="00591C28" w:rsidRPr="003B73C5" w:rsidRDefault="003E3903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 xml:space="preserve">3. В </w:t>
      </w:r>
      <w:r w:rsidR="00641408" w:rsidRPr="003B73C5">
        <w:t xml:space="preserve">Банке </w:t>
      </w:r>
      <w:r w:rsidR="00591C28" w:rsidRPr="003B73C5">
        <w:rPr>
          <w:color w:val="000000"/>
        </w:rPr>
        <w:t>устанавливается порядок разработки, согласования, утверждения и пересмотра документов СУОТ, сроки их хранения.</w:t>
      </w:r>
    </w:p>
    <w:p w14:paraId="4B457D15" w14:textId="77777777" w:rsidR="00591C28" w:rsidRPr="003B73C5" w:rsidRDefault="003E3903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4. В качестве особого вида документов СУОТ, которые не подлежат пересмотру, актуализации, обновлению и изменению, устанавливаются контрольно-учетные документы СУОТ (записи):</w:t>
      </w:r>
    </w:p>
    <w:p w14:paraId="43DC66D2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акты и иные записи данных, вытекающие из осуществления СУОТ;</w:t>
      </w:r>
    </w:p>
    <w:p w14:paraId="7961581C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lastRenderedPageBreak/>
        <w:t>- журналы учета и акты записей данных об авариях, несчастных случаях, профессиональных заболеваниях;</w:t>
      </w:r>
    </w:p>
    <w:p w14:paraId="267E1180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14:paraId="4D72218F" w14:textId="77777777" w:rsidR="00591C28" w:rsidRPr="003B73C5" w:rsidRDefault="00591C28" w:rsidP="00843A5C">
      <w:pPr>
        <w:rPr>
          <w:color w:val="000000"/>
        </w:rPr>
      </w:pPr>
      <w:r w:rsidRPr="003B73C5">
        <w:rPr>
          <w:color w:val="000000"/>
        </w:rPr>
        <w:t>- результаты контроля функционирования СУОТ.</w:t>
      </w:r>
    </w:p>
    <w:p w14:paraId="2E7E3E6C" w14:textId="77777777" w:rsidR="00591C28" w:rsidRPr="003B73C5" w:rsidRDefault="00591C28" w:rsidP="00843A5C">
      <w:pPr>
        <w:rPr>
          <w:color w:val="000000"/>
        </w:rPr>
      </w:pPr>
    </w:p>
    <w:p w14:paraId="3C2D760C" w14:textId="77777777" w:rsidR="00591C28" w:rsidRPr="003B73C5" w:rsidRDefault="00591C28" w:rsidP="00843A5C">
      <w:pPr>
        <w:rPr>
          <w:b/>
          <w:bCs/>
          <w:color w:val="252525"/>
        </w:rPr>
      </w:pPr>
      <w:r w:rsidRPr="003B73C5">
        <w:rPr>
          <w:b/>
          <w:bCs/>
          <w:color w:val="252525"/>
        </w:rPr>
        <w:t>X. Заключительные положения</w:t>
      </w:r>
    </w:p>
    <w:p w14:paraId="371688C5" w14:textId="77777777" w:rsidR="00591C28" w:rsidRPr="003B73C5" w:rsidRDefault="003E3903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 xml:space="preserve">1. </w:t>
      </w:r>
      <w:r w:rsidR="006B444A" w:rsidRPr="003B73C5">
        <w:rPr>
          <w:color w:val="000000"/>
        </w:rPr>
        <w:t>Настоящее п</w:t>
      </w:r>
      <w:r w:rsidR="00591C28" w:rsidRPr="003B73C5">
        <w:rPr>
          <w:color w:val="000000"/>
        </w:rPr>
        <w:t>оложение о СУОТ</w:t>
      </w:r>
      <w:r w:rsidRPr="003B73C5">
        <w:rPr>
          <w:color w:val="000000"/>
        </w:rPr>
        <w:t xml:space="preserve"> </w:t>
      </w:r>
      <w:r w:rsidR="00591C28" w:rsidRPr="003B73C5">
        <w:rPr>
          <w:color w:val="000000"/>
        </w:rPr>
        <w:t>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 совершенствование деятельности по охране труда.</w:t>
      </w:r>
    </w:p>
    <w:p w14:paraId="7689C24F" w14:textId="77777777" w:rsidR="00591C28" w:rsidRPr="003B73C5" w:rsidRDefault="003E3903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2. Оценку соответствия системы управления охраной труда проводят на основе ГОСТ 12.0.230.2-2015 «Межгосударственный стандарт. Система стандартов безопасности труда. Системы управления охраной труда. Оценка соответствия. Требования», который устанавливает основные требования и систематизирует процедуры принятия решений по оценке соответствия систем управления охраной труда требованиям ГОСТ 12.0.230-2009.</w:t>
      </w:r>
    </w:p>
    <w:p w14:paraId="1DF03B40" w14:textId="77777777" w:rsidR="00591C28" w:rsidRPr="003B73C5" w:rsidRDefault="003E3903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>3. При изменении действующего законодательства настоящее Положение подлежит пересмотру.</w:t>
      </w:r>
    </w:p>
    <w:p w14:paraId="241DC51E" w14:textId="77777777" w:rsidR="00591C28" w:rsidRPr="003B73C5" w:rsidRDefault="003E3903" w:rsidP="00843A5C">
      <w:pPr>
        <w:rPr>
          <w:color w:val="000000"/>
        </w:rPr>
      </w:pPr>
      <w:r w:rsidRPr="003B73C5">
        <w:rPr>
          <w:color w:val="000000"/>
        </w:rPr>
        <w:tab/>
      </w:r>
      <w:r w:rsidR="00591C28" w:rsidRPr="003B73C5">
        <w:rPr>
          <w:color w:val="000000"/>
        </w:rPr>
        <w:t xml:space="preserve">4. С настоящим Положением должны быть ознакомлены все работники </w:t>
      </w:r>
      <w:r w:rsidR="006B444A" w:rsidRPr="003B73C5">
        <w:t>организации.</w:t>
      </w:r>
    </w:p>
    <w:p w14:paraId="251FD296" w14:textId="77777777" w:rsidR="00591C28" w:rsidRPr="003B73C5" w:rsidRDefault="00591C28" w:rsidP="00843A5C"/>
    <w:p w14:paraId="50DE914B" w14:textId="77777777" w:rsidR="00591C28" w:rsidRPr="003B73C5" w:rsidRDefault="00591C28" w:rsidP="00843A5C"/>
    <w:p w14:paraId="0578CB0F" w14:textId="77777777" w:rsidR="00591C28" w:rsidRPr="003B73C5" w:rsidRDefault="00591C28" w:rsidP="00843A5C"/>
    <w:p w14:paraId="0612A5A4" w14:textId="7883BB7B" w:rsidR="00591C28" w:rsidRPr="003B73C5" w:rsidRDefault="00591C28" w:rsidP="003B73C5">
      <w:pPr>
        <w:tabs>
          <w:tab w:val="left" w:pos="-5387"/>
        </w:tabs>
      </w:pPr>
      <w:r w:rsidRPr="003B73C5">
        <w:t>Разработал:</w:t>
      </w:r>
      <w:r w:rsidR="00641408" w:rsidRPr="003B73C5">
        <w:t xml:space="preserve"> Специалист по охране труда</w:t>
      </w:r>
      <w:r w:rsidR="003B73C5" w:rsidRPr="003B73C5">
        <w:t xml:space="preserve"> </w:t>
      </w:r>
      <w:r w:rsidR="003B73C5">
        <w:t>____________________</w:t>
      </w:r>
      <w:r w:rsidR="003B73C5" w:rsidRPr="003B73C5">
        <w:t xml:space="preserve"> </w:t>
      </w:r>
      <w:r w:rsidR="004D585C" w:rsidRPr="003B73C5">
        <w:t>Н.А. Бе</w:t>
      </w:r>
      <w:r w:rsidR="004D585C">
        <w:t>лоусова</w:t>
      </w:r>
    </w:p>
    <w:sectPr w:rsidR="00591C28" w:rsidRPr="003B73C5" w:rsidSect="003420BD">
      <w:footerReference w:type="default" r:id="rId8"/>
      <w:pgSz w:w="11906" w:h="16838"/>
      <w:pgMar w:top="709" w:right="566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62324" w14:textId="77777777" w:rsidR="004E325C" w:rsidRDefault="004E325C" w:rsidP="00036FE0">
      <w:r>
        <w:separator/>
      </w:r>
    </w:p>
  </w:endnote>
  <w:endnote w:type="continuationSeparator" w:id="0">
    <w:p w14:paraId="0608642C" w14:textId="77777777" w:rsidR="004E325C" w:rsidRDefault="004E325C" w:rsidP="000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222"/>
      <w:docPartObj>
        <w:docPartGallery w:val="Page Numbers (Bottom of Page)"/>
        <w:docPartUnique/>
      </w:docPartObj>
    </w:sdtPr>
    <w:sdtEndPr/>
    <w:sdtContent>
      <w:p w14:paraId="104A5953" w14:textId="77777777" w:rsidR="00FB6BC8" w:rsidRDefault="00C3359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5A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0F518751" w14:textId="77777777" w:rsidR="00FB6BC8" w:rsidRDefault="00FB6B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4B383" w14:textId="77777777" w:rsidR="004E325C" w:rsidRDefault="004E325C" w:rsidP="00036FE0">
      <w:r>
        <w:separator/>
      </w:r>
    </w:p>
  </w:footnote>
  <w:footnote w:type="continuationSeparator" w:id="0">
    <w:p w14:paraId="4337BD6F" w14:textId="77777777" w:rsidR="004E325C" w:rsidRDefault="004E325C" w:rsidP="000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69BF"/>
    <w:multiLevelType w:val="multilevel"/>
    <w:tmpl w:val="3AB8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12664D"/>
    <w:multiLevelType w:val="multilevel"/>
    <w:tmpl w:val="C108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976DD3"/>
    <w:multiLevelType w:val="multilevel"/>
    <w:tmpl w:val="1F7C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5244037">
    <w:abstractNumId w:val="1"/>
  </w:num>
  <w:num w:numId="2" w16cid:durableId="901211287">
    <w:abstractNumId w:val="0"/>
  </w:num>
  <w:num w:numId="3" w16cid:durableId="1557930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98"/>
    <w:rsid w:val="000138C4"/>
    <w:rsid w:val="00021748"/>
    <w:rsid w:val="00036FE0"/>
    <w:rsid w:val="00086DFC"/>
    <w:rsid w:val="000A0D8A"/>
    <w:rsid w:val="000B0C35"/>
    <w:rsid w:val="000F73BC"/>
    <w:rsid w:val="0010453C"/>
    <w:rsid w:val="00127387"/>
    <w:rsid w:val="001470C5"/>
    <w:rsid w:val="00154596"/>
    <w:rsid w:val="001948C3"/>
    <w:rsid w:val="0022262C"/>
    <w:rsid w:val="00224571"/>
    <w:rsid w:val="002F68F9"/>
    <w:rsid w:val="002F71C0"/>
    <w:rsid w:val="00301DE2"/>
    <w:rsid w:val="003219E4"/>
    <w:rsid w:val="00332DC0"/>
    <w:rsid w:val="003420BD"/>
    <w:rsid w:val="00357E43"/>
    <w:rsid w:val="00367627"/>
    <w:rsid w:val="003827F4"/>
    <w:rsid w:val="0039140A"/>
    <w:rsid w:val="003A4AC6"/>
    <w:rsid w:val="003B1698"/>
    <w:rsid w:val="003B73C5"/>
    <w:rsid w:val="003E3903"/>
    <w:rsid w:val="003E4800"/>
    <w:rsid w:val="003E59D2"/>
    <w:rsid w:val="00416BB5"/>
    <w:rsid w:val="00481C69"/>
    <w:rsid w:val="004948A0"/>
    <w:rsid w:val="004A2865"/>
    <w:rsid w:val="004A6BE0"/>
    <w:rsid w:val="004D0C36"/>
    <w:rsid w:val="004D585C"/>
    <w:rsid w:val="004E325C"/>
    <w:rsid w:val="004F5592"/>
    <w:rsid w:val="00501A80"/>
    <w:rsid w:val="005136C9"/>
    <w:rsid w:val="0052447B"/>
    <w:rsid w:val="005428B2"/>
    <w:rsid w:val="005822A6"/>
    <w:rsid w:val="00591C28"/>
    <w:rsid w:val="005C3F43"/>
    <w:rsid w:val="005D683D"/>
    <w:rsid w:val="00613CDF"/>
    <w:rsid w:val="006258F2"/>
    <w:rsid w:val="00631743"/>
    <w:rsid w:val="00641408"/>
    <w:rsid w:val="00661668"/>
    <w:rsid w:val="00667B14"/>
    <w:rsid w:val="006B444A"/>
    <w:rsid w:val="006B7462"/>
    <w:rsid w:val="006C6947"/>
    <w:rsid w:val="00713C91"/>
    <w:rsid w:val="007A543E"/>
    <w:rsid w:val="007C33D2"/>
    <w:rsid w:val="007D7047"/>
    <w:rsid w:val="007F7010"/>
    <w:rsid w:val="00843A5C"/>
    <w:rsid w:val="00856A71"/>
    <w:rsid w:val="00857A9A"/>
    <w:rsid w:val="008845AC"/>
    <w:rsid w:val="008A2648"/>
    <w:rsid w:val="008B5570"/>
    <w:rsid w:val="008C543D"/>
    <w:rsid w:val="008D4CF9"/>
    <w:rsid w:val="0095640B"/>
    <w:rsid w:val="009570C9"/>
    <w:rsid w:val="00991223"/>
    <w:rsid w:val="009A2BBD"/>
    <w:rsid w:val="009D651D"/>
    <w:rsid w:val="009E0DB6"/>
    <w:rsid w:val="009E4FE2"/>
    <w:rsid w:val="009E4FEA"/>
    <w:rsid w:val="009F7836"/>
    <w:rsid w:val="00A24C37"/>
    <w:rsid w:val="00A42A38"/>
    <w:rsid w:val="00A55E98"/>
    <w:rsid w:val="00AA333F"/>
    <w:rsid w:val="00AB416F"/>
    <w:rsid w:val="00AF4EB5"/>
    <w:rsid w:val="00B20012"/>
    <w:rsid w:val="00B26699"/>
    <w:rsid w:val="00B531E9"/>
    <w:rsid w:val="00BC6084"/>
    <w:rsid w:val="00C022CA"/>
    <w:rsid w:val="00C22D3D"/>
    <w:rsid w:val="00C3359C"/>
    <w:rsid w:val="00C571CC"/>
    <w:rsid w:val="00CD05B5"/>
    <w:rsid w:val="00D04B4D"/>
    <w:rsid w:val="00D272F7"/>
    <w:rsid w:val="00D366FF"/>
    <w:rsid w:val="00D40728"/>
    <w:rsid w:val="00D65710"/>
    <w:rsid w:val="00DA5375"/>
    <w:rsid w:val="00DB5B31"/>
    <w:rsid w:val="00DD5D2A"/>
    <w:rsid w:val="00E22EAF"/>
    <w:rsid w:val="00E304B6"/>
    <w:rsid w:val="00E670CE"/>
    <w:rsid w:val="00E83B11"/>
    <w:rsid w:val="00EA38C7"/>
    <w:rsid w:val="00EB04FB"/>
    <w:rsid w:val="00F45532"/>
    <w:rsid w:val="00F5120F"/>
    <w:rsid w:val="00F97AB2"/>
    <w:rsid w:val="00FA0AE0"/>
    <w:rsid w:val="00FA7B2A"/>
    <w:rsid w:val="00FA7D09"/>
    <w:rsid w:val="00FB6BC8"/>
    <w:rsid w:val="00FC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7576"/>
  <w15:docId w15:val="{2A2F63EB-DD4E-49C2-A986-8387EE9D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A7D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7D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7D09"/>
    <w:pPr>
      <w:spacing w:before="100" w:beforeAutospacing="1" w:after="100" w:afterAutospacing="1"/>
    </w:pPr>
  </w:style>
  <w:style w:type="paragraph" w:styleId="a4">
    <w:name w:val="Subtitle"/>
    <w:basedOn w:val="a"/>
    <w:link w:val="a5"/>
    <w:uiPriority w:val="99"/>
    <w:qFormat/>
    <w:rsid w:val="002F68F9"/>
    <w:pPr>
      <w:jc w:val="center"/>
    </w:pPr>
    <w:rPr>
      <w:b/>
      <w:bCs/>
      <w:sz w:val="28"/>
      <w:szCs w:val="28"/>
    </w:rPr>
  </w:style>
  <w:style w:type="character" w:customStyle="1" w:styleId="a5">
    <w:name w:val="Подзаголовок Знак"/>
    <w:basedOn w:val="a0"/>
    <w:link w:val="a4"/>
    <w:uiPriority w:val="99"/>
    <w:rsid w:val="002F68F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10">
    <w:name w:val="A1"/>
    <w:basedOn w:val="a"/>
    <w:rsid w:val="003B169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36F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6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6F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6F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E0A29-9033-41BF-B3C7-657B58C0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6849</Words>
  <Characters>39041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Белоусова Н.А.</cp:lastModifiedBy>
  <cp:revision>2</cp:revision>
  <cp:lastPrinted>2022-11-09T08:28:00Z</cp:lastPrinted>
  <dcterms:created xsi:type="dcterms:W3CDTF">2022-11-24T06:16:00Z</dcterms:created>
  <dcterms:modified xsi:type="dcterms:W3CDTF">2022-11-24T06:16:00Z</dcterms:modified>
</cp:coreProperties>
</file>